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C474" w14:textId="77777777" w:rsidR="001B5F3C" w:rsidRDefault="006132B5">
      <w:pPr>
        <w:pStyle w:val="Heading1"/>
        <w:spacing w:before="65"/>
        <w:ind w:left="2023" w:right="2041" w:firstLine="0"/>
      </w:pPr>
      <w:r>
        <w:t>WOC GRIEVANCE SETTLEMENT AGREEMENT</w:t>
      </w:r>
    </w:p>
    <w:p w14:paraId="13905C47" w14:textId="77777777" w:rsidR="001B5F3C" w:rsidRDefault="006132B5">
      <w:pPr>
        <w:pStyle w:val="BodyText"/>
        <w:spacing w:before="1"/>
        <w:ind w:left="2023" w:right="2040"/>
        <w:jc w:val="center"/>
      </w:pPr>
      <w:r>
        <w:t>(OCSEA)</w:t>
      </w:r>
    </w:p>
    <w:p w14:paraId="2430C3DF" w14:textId="77777777" w:rsidR="001B5F3C" w:rsidRDefault="001B5F3C">
      <w:pPr>
        <w:pStyle w:val="BodyText"/>
        <w:spacing w:before="7"/>
      </w:pPr>
    </w:p>
    <w:p w14:paraId="7DD6FEB3" w14:textId="77777777" w:rsidR="001B5F3C" w:rsidRDefault="006132B5">
      <w:pPr>
        <w:pStyle w:val="BodyText"/>
        <w:tabs>
          <w:tab w:val="left" w:pos="5859"/>
        </w:tabs>
        <w:ind w:left="819"/>
      </w:pPr>
      <w:r>
        <w:t>This</w:t>
      </w:r>
      <w:r>
        <w:rPr>
          <w:spacing w:val="-1"/>
        </w:rPr>
        <w:t xml:space="preserve"> </w:t>
      </w:r>
      <w:r>
        <w:t>Agreement</w:t>
      </w:r>
      <w:r>
        <w:rPr>
          <w:spacing w:val="-1"/>
        </w:rPr>
        <w:t xml:space="preserve"> </w:t>
      </w:r>
      <w:r>
        <w:t>made</w:t>
      </w:r>
      <w:r>
        <w:rPr>
          <w:u w:val="single"/>
        </w:rPr>
        <w:t xml:space="preserve"> </w:t>
      </w:r>
      <w:r>
        <w:rPr>
          <w:u w:val="single"/>
        </w:rPr>
        <w:tab/>
      </w:r>
      <w:r>
        <w:t>, by and between the</w:t>
      </w:r>
    </w:p>
    <w:p w14:paraId="3BF61E2D" w14:textId="77777777" w:rsidR="001B5F3C" w:rsidRDefault="001B5F3C">
      <w:pPr>
        <w:pStyle w:val="BodyText"/>
        <w:spacing w:before="10"/>
        <w:rPr>
          <w:sz w:val="16"/>
        </w:rPr>
      </w:pPr>
    </w:p>
    <w:p w14:paraId="6BF075A4" w14:textId="77777777" w:rsidR="001B5F3C" w:rsidRDefault="006132B5">
      <w:pPr>
        <w:pStyle w:val="BodyText"/>
        <w:tabs>
          <w:tab w:val="left" w:pos="3942"/>
          <w:tab w:val="left" w:pos="6322"/>
        </w:tabs>
        <w:spacing w:before="90" w:line="487" w:lineRule="auto"/>
        <w:ind w:left="100" w:right="240"/>
        <w:jc w:val="both"/>
      </w:pPr>
      <w:r>
        <w:rPr>
          <w:u w:val="single"/>
        </w:rPr>
        <w:t xml:space="preserve"> </w:t>
      </w:r>
      <w:r>
        <w:rPr>
          <w:u w:val="single"/>
        </w:rPr>
        <w:tab/>
      </w:r>
      <w:r>
        <w:t xml:space="preserve"> ( ), the Ohio Civil Service Employees Association, Local 11, AFSCME</w:t>
      </w:r>
      <w:r>
        <w:rPr>
          <w:spacing w:val="-1"/>
        </w:rPr>
        <w:t xml:space="preserve"> </w:t>
      </w:r>
      <w:r>
        <w:t>(OCSEA), and</w:t>
      </w:r>
      <w:r>
        <w:rPr>
          <w:u w:val="single"/>
        </w:rPr>
        <w:t xml:space="preserve"> </w:t>
      </w:r>
      <w:r>
        <w:rPr>
          <w:u w:val="single"/>
        </w:rPr>
        <w:tab/>
      </w:r>
      <w:r>
        <w:rPr>
          <w:u w:val="single"/>
        </w:rPr>
        <w:tab/>
      </w:r>
      <w:r>
        <w:t>(Employee), parties hereto.</w:t>
      </w:r>
    </w:p>
    <w:p w14:paraId="02DE17DB" w14:textId="77777777" w:rsidR="001B5F3C" w:rsidRDefault="001B5F3C">
      <w:pPr>
        <w:pStyle w:val="BodyText"/>
        <w:spacing w:before="1"/>
      </w:pPr>
    </w:p>
    <w:p w14:paraId="1D45E907" w14:textId="77777777" w:rsidR="001B5F3C" w:rsidRDefault="006132B5">
      <w:pPr>
        <w:pStyle w:val="BodyText"/>
        <w:tabs>
          <w:tab w:val="left" w:pos="5489"/>
        </w:tabs>
        <w:spacing w:line="487" w:lineRule="auto"/>
        <w:ind w:left="100" w:right="665" w:firstLine="720"/>
        <w:jc w:val="both"/>
      </w:pPr>
      <w:r>
        <w:t>Whereas, there is now pending, a grievance filed by the above named employee and OCSEA against the ( ) pursuant to the Collective Bargaining Agreement, identified as grievance</w:t>
      </w:r>
      <w:r>
        <w:rPr>
          <w:spacing w:val="-1"/>
        </w:rPr>
        <w:t xml:space="preserve"> </w:t>
      </w:r>
      <w:r>
        <w:t>number</w:t>
      </w:r>
      <w:r>
        <w:rPr>
          <w:u w:val="single"/>
        </w:rPr>
        <w:t xml:space="preserve"> </w:t>
      </w:r>
      <w:r>
        <w:rPr>
          <w:u w:val="single"/>
        </w:rPr>
        <w:tab/>
      </w:r>
      <w:r>
        <w:t xml:space="preserve">based on the following </w:t>
      </w:r>
      <w:r>
        <w:rPr>
          <w:spacing w:val="-2"/>
        </w:rPr>
        <w:t xml:space="preserve">allegations: </w:t>
      </w:r>
      <w:r>
        <w:t>Violation of Section(s): Article</w:t>
      </w:r>
      <w:r>
        <w:rPr>
          <w:spacing w:val="9"/>
        </w:rPr>
        <w:t xml:space="preserve"> </w:t>
      </w:r>
      <w:r>
        <w:t>19</w:t>
      </w:r>
    </w:p>
    <w:p w14:paraId="1E097B6D" w14:textId="77777777" w:rsidR="001B5F3C" w:rsidRDefault="006132B5">
      <w:pPr>
        <w:pStyle w:val="BodyText"/>
        <w:tabs>
          <w:tab w:val="left" w:pos="3162"/>
        </w:tabs>
        <w:spacing w:line="272" w:lineRule="exact"/>
        <w:ind w:left="820"/>
      </w:pPr>
      <w:r>
        <w:t>WHEREAS,</w:t>
      </w:r>
      <w:r>
        <w:rPr>
          <w:spacing w:val="-1"/>
        </w:rPr>
        <w:t xml:space="preserve"> </w:t>
      </w:r>
      <w:r>
        <w:t>the</w:t>
      </w:r>
      <w:r>
        <w:rPr>
          <w:spacing w:val="-1"/>
        </w:rPr>
        <w:t xml:space="preserve"> </w:t>
      </w:r>
      <w:r>
        <w:t>(</w:t>
      </w:r>
      <w:r>
        <w:tab/>
        <w:t>) denies any liability in connection with the alleged</w:t>
      </w:r>
      <w:r>
        <w:rPr>
          <w:spacing w:val="-1"/>
        </w:rPr>
        <w:t xml:space="preserve"> </w:t>
      </w:r>
      <w:r>
        <w:t>claim;</w:t>
      </w:r>
    </w:p>
    <w:p w14:paraId="6CD0D2D2" w14:textId="77777777" w:rsidR="001B5F3C" w:rsidRDefault="001B5F3C">
      <w:pPr>
        <w:pStyle w:val="BodyText"/>
        <w:spacing w:before="7"/>
      </w:pPr>
    </w:p>
    <w:p w14:paraId="2234B468" w14:textId="77777777" w:rsidR="001B5F3C" w:rsidRDefault="006132B5">
      <w:pPr>
        <w:pStyle w:val="BodyText"/>
        <w:spacing w:line="242" w:lineRule="auto"/>
        <w:ind w:left="100" w:right="276" w:firstLine="720"/>
      </w:pPr>
      <w:r>
        <w:t>WHEREAS, all parties hereto wish to reach a full and final settlement of all matters and causes of action arising out of the claim set forth above;</w:t>
      </w:r>
    </w:p>
    <w:p w14:paraId="5AF9C5D5" w14:textId="77777777" w:rsidR="001B5F3C" w:rsidRDefault="001B5F3C">
      <w:pPr>
        <w:pStyle w:val="BodyText"/>
        <w:spacing w:before="6"/>
      </w:pPr>
    </w:p>
    <w:p w14:paraId="3B27643B" w14:textId="77777777" w:rsidR="001B5F3C" w:rsidRDefault="006132B5">
      <w:pPr>
        <w:pStyle w:val="BodyText"/>
        <w:spacing w:line="242" w:lineRule="auto"/>
        <w:ind w:left="100" w:right="1056" w:firstLine="720"/>
      </w:pPr>
      <w:r>
        <w:t>Now therefore, all parties hereto, in consideration of their mutual covenants and agreements to be performed, as hereinafter set forth, agree as follows:</w:t>
      </w:r>
    </w:p>
    <w:p w14:paraId="713CFBD4" w14:textId="77777777" w:rsidR="001B5F3C" w:rsidRDefault="001B5F3C">
      <w:pPr>
        <w:pStyle w:val="BodyText"/>
        <w:rPr>
          <w:sz w:val="26"/>
        </w:rPr>
      </w:pPr>
    </w:p>
    <w:p w14:paraId="4B95F065" w14:textId="77777777" w:rsidR="001B5F3C" w:rsidRDefault="001B5F3C">
      <w:pPr>
        <w:pStyle w:val="BodyText"/>
        <w:spacing w:before="1"/>
        <w:rPr>
          <w:sz w:val="23"/>
        </w:rPr>
      </w:pPr>
    </w:p>
    <w:p w14:paraId="5234409C" w14:textId="77777777" w:rsidR="001B5F3C" w:rsidRDefault="006132B5">
      <w:pPr>
        <w:pStyle w:val="Heading1"/>
        <w:numPr>
          <w:ilvl w:val="0"/>
          <w:numId w:val="1"/>
        </w:numPr>
        <w:tabs>
          <w:tab w:val="left" w:pos="820"/>
        </w:tabs>
        <w:spacing w:line="247" w:lineRule="auto"/>
        <w:jc w:val="both"/>
      </w:pPr>
      <w:r>
        <w:t xml:space="preserve">[Employee’s Name] </w:t>
      </w:r>
      <w:r>
        <w:rPr>
          <w:b w:val="0"/>
        </w:rPr>
        <w:t xml:space="preserve">will be reclassified from </w:t>
      </w:r>
      <w:r>
        <w:t xml:space="preserve">[Current Class Title (Current Class Number)], [Current Pay Range ##], [Current Step #], </w:t>
      </w:r>
      <w:r>
        <w:rPr>
          <w:b w:val="0"/>
        </w:rPr>
        <w:t xml:space="preserve">at </w:t>
      </w:r>
      <w:r>
        <w:t xml:space="preserve">[Current $XX.XX/hr], </w:t>
      </w:r>
      <w:r>
        <w:rPr>
          <w:b w:val="0"/>
          <w:spacing w:val="-6"/>
        </w:rPr>
        <w:t xml:space="preserve">to </w:t>
      </w:r>
      <w:r>
        <w:rPr>
          <w:b w:val="0"/>
        </w:rPr>
        <w:t>[</w:t>
      </w:r>
      <w:r>
        <w:t xml:space="preserve">Proposed Class Title (Proposed Class Number)], [Proposed Pay Range ##], [Proposed Step #], </w:t>
      </w:r>
      <w:r>
        <w:rPr>
          <w:b w:val="0"/>
        </w:rPr>
        <w:t xml:space="preserve">at </w:t>
      </w:r>
      <w:r>
        <w:t>[Proposed</w:t>
      </w:r>
      <w:r>
        <w:rPr>
          <w:spacing w:val="-3"/>
        </w:rPr>
        <w:t xml:space="preserve"> </w:t>
      </w:r>
      <w:r>
        <w:t>$XX.XX/hr].</w:t>
      </w:r>
    </w:p>
    <w:p w14:paraId="399F8C6B" w14:textId="77777777" w:rsidR="001B5F3C" w:rsidRDefault="001B5F3C">
      <w:pPr>
        <w:pStyle w:val="BodyText"/>
        <w:spacing w:before="7"/>
        <w:rPr>
          <w:b/>
          <w:sz w:val="23"/>
        </w:rPr>
      </w:pPr>
    </w:p>
    <w:p w14:paraId="3498B7F1" w14:textId="11371B5F" w:rsidR="006132B5" w:rsidRDefault="006132B5">
      <w:pPr>
        <w:pStyle w:val="ListParagraph"/>
        <w:numPr>
          <w:ilvl w:val="0"/>
          <w:numId w:val="1"/>
        </w:numPr>
        <w:tabs>
          <w:tab w:val="left" w:pos="820"/>
        </w:tabs>
        <w:spacing w:line="242" w:lineRule="auto"/>
        <w:ind w:right="118"/>
        <w:jc w:val="both"/>
        <w:rPr>
          <w:sz w:val="24"/>
        </w:rPr>
      </w:pPr>
      <w:r>
        <w:rPr>
          <w:sz w:val="24"/>
        </w:rPr>
        <w:t>The grievant will receive back pay</w:t>
      </w:r>
      <w:r w:rsidR="008D6F0D">
        <w:rPr>
          <w:sz w:val="24"/>
        </w:rPr>
        <w:t>, minus applicable deductions,</w:t>
      </w:r>
      <w:r>
        <w:rPr>
          <w:sz w:val="24"/>
        </w:rPr>
        <w:t xml:space="preserve"> in the amount of the difference between the two classifications for hours worked from four days prior to the date of the grievance </w:t>
      </w:r>
      <w:r w:rsidR="00A778F6">
        <w:rPr>
          <w:sz w:val="24"/>
        </w:rPr>
        <w:t xml:space="preserve">(filed XX/XX/XXXX) </w:t>
      </w:r>
      <w:r>
        <w:rPr>
          <w:sz w:val="24"/>
        </w:rPr>
        <w:t xml:space="preserve">until the effective date of this agreement.  </w:t>
      </w:r>
    </w:p>
    <w:p w14:paraId="61D5655A" w14:textId="77777777" w:rsidR="006132B5" w:rsidRPr="006132B5" w:rsidRDefault="006132B5" w:rsidP="006132B5">
      <w:pPr>
        <w:pStyle w:val="ListParagraph"/>
        <w:rPr>
          <w:sz w:val="24"/>
        </w:rPr>
      </w:pPr>
    </w:p>
    <w:p w14:paraId="38DAC65B" w14:textId="66CBD434" w:rsidR="001B5F3C" w:rsidRDefault="006132B5">
      <w:pPr>
        <w:pStyle w:val="ListParagraph"/>
        <w:numPr>
          <w:ilvl w:val="0"/>
          <w:numId w:val="1"/>
        </w:numPr>
        <w:tabs>
          <w:tab w:val="left" w:pos="820"/>
        </w:tabs>
        <w:spacing w:line="242" w:lineRule="auto"/>
        <w:ind w:right="118"/>
        <w:jc w:val="both"/>
        <w:rPr>
          <w:sz w:val="24"/>
        </w:rPr>
      </w:pPr>
      <w:r>
        <w:rPr>
          <w:sz w:val="24"/>
        </w:rPr>
        <w:t>This reclassification will be effective the beginning of the pay period following the date the Office of Collective Bargaining designee signs this</w:t>
      </w:r>
      <w:r>
        <w:rPr>
          <w:spacing w:val="-1"/>
          <w:sz w:val="24"/>
        </w:rPr>
        <w:t xml:space="preserve"> </w:t>
      </w:r>
      <w:r>
        <w:rPr>
          <w:sz w:val="24"/>
        </w:rPr>
        <w:t>Agreement.</w:t>
      </w:r>
    </w:p>
    <w:p w14:paraId="3BF85099" w14:textId="77777777" w:rsidR="001B5F3C" w:rsidRDefault="001B5F3C">
      <w:pPr>
        <w:pStyle w:val="BodyText"/>
        <w:spacing w:before="5"/>
      </w:pPr>
    </w:p>
    <w:p w14:paraId="4038D89F" w14:textId="77777777" w:rsidR="001B5F3C" w:rsidRDefault="006132B5">
      <w:pPr>
        <w:pStyle w:val="ListParagraph"/>
        <w:numPr>
          <w:ilvl w:val="0"/>
          <w:numId w:val="1"/>
        </w:numPr>
        <w:tabs>
          <w:tab w:val="left" w:pos="820"/>
        </w:tabs>
        <w:spacing w:line="242" w:lineRule="auto"/>
        <w:jc w:val="both"/>
        <w:rPr>
          <w:sz w:val="24"/>
        </w:rPr>
      </w:pPr>
      <w:r>
        <w:rPr>
          <w:sz w:val="24"/>
        </w:rPr>
        <w:t>This action does not constitute the creation or filling of a vacancy in accordance with Article 17.</w:t>
      </w:r>
    </w:p>
    <w:p w14:paraId="5FDB19D6" w14:textId="77777777" w:rsidR="001B5F3C" w:rsidRDefault="001B5F3C">
      <w:pPr>
        <w:spacing w:line="242" w:lineRule="auto"/>
        <w:jc w:val="both"/>
        <w:rPr>
          <w:sz w:val="24"/>
        </w:rPr>
        <w:sectPr w:rsidR="001B5F3C">
          <w:type w:val="continuous"/>
          <w:pgSz w:w="12240" w:h="15840"/>
          <w:pgMar w:top="660" w:right="1320" w:bottom="280" w:left="1340" w:header="720" w:footer="720" w:gutter="0"/>
          <w:cols w:space="720"/>
        </w:sectPr>
      </w:pPr>
    </w:p>
    <w:p w14:paraId="737B0AEB" w14:textId="77777777" w:rsidR="001B5F3C" w:rsidRDefault="006132B5">
      <w:pPr>
        <w:pStyle w:val="BodyText"/>
        <w:tabs>
          <w:tab w:val="left" w:pos="8193"/>
        </w:tabs>
        <w:spacing w:before="61"/>
        <w:ind w:left="100"/>
      </w:pPr>
      <w:r>
        <w:lastRenderedPageBreak/>
        <w:t>OCSEA</w:t>
      </w:r>
      <w:r>
        <w:rPr>
          <w:spacing w:val="-1"/>
        </w:rPr>
        <w:t xml:space="preserve"> </w:t>
      </w:r>
      <w:r>
        <w:t>Settlement Form</w:t>
      </w:r>
      <w:r>
        <w:tab/>
        <w:t>Page 2 of</w:t>
      </w:r>
      <w:r>
        <w:rPr>
          <w:spacing w:val="-5"/>
        </w:rPr>
        <w:t xml:space="preserve"> </w:t>
      </w:r>
      <w:r>
        <w:t>2</w:t>
      </w:r>
    </w:p>
    <w:p w14:paraId="525ED3F4" w14:textId="77777777" w:rsidR="001B5F3C" w:rsidRDefault="001B5F3C">
      <w:pPr>
        <w:pStyle w:val="BodyText"/>
        <w:spacing w:before="7"/>
      </w:pPr>
    </w:p>
    <w:p w14:paraId="1AF617C7" w14:textId="77777777" w:rsidR="001B5F3C" w:rsidRDefault="006132B5">
      <w:pPr>
        <w:pStyle w:val="BodyText"/>
        <w:spacing w:line="242" w:lineRule="auto"/>
        <w:ind w:left="100" w:right="209" w:firstLine="720"/>
      </w:pPr>
      <w:r>
        <w:t>OCSEA agrees to waive any and all rights it may currently or subsequently possess to obtain any reparation, restitution or redress for its members as a result of the events which formed the basis of the aforementioned grievance, including the right to have the grievance resolved through arbitration, or through resort to administrative appeal or through the institution of legal action.</w:t>
      </w:r>
    </w:p>
    <w:p w14:paraId="6DFAE27D" w14:textId="77777777" w:rsidR="001B5F3C" w:rsidRDefault="001B5F3C">
      <w:pPr>
        <w:pStyle w:val="BodyText"/>
        <w:spacing w:before="8"/>
      </w:pPr>
    </w:p>
    <w:p w14:paraId="4CCFD443" w14:textId="77777777" w:rsidR="001B5F3C" w:rsidRDefault="006132B5">
      <w:pPr>
        <w:pStyle w:val="BodyText"/>
        <w:spacing w:line="242" w:lineRule="auto"/>
        <w:ind w:left="100" w:right="109" w:firstLine="720"/>
      </w:pPr>
      <w:r>
        <w:t>OCSEA agrees to withdraw the aforementioned grievance and to waive its right to pursue any and all claims that may arise as a result of the implementation of the terms of the Agreement.</w:t>
      </w:r>
    </w:p>
    <w:p w14:paraId="5C0EFC1C" w14:textId="77777777" w:rsidR="001B5F3C" w:rsidRDefault="001B5F3C">
      <w:pPr>
        <w:pStyle w:val="BodyText"/>
        <w:spacing w:before="6"/>
      </w:pPr>
    </w:p>
    <w:p w14:paraId="45EA9BFB" w14:textId="77777777" w:rsidR="001B5F3C" w:rsidRDefault="006132B5">
      <w:pPr>
        <w:pStyle w:val="BodyText"/>
        <w:spacing w:line="242" w:lineRule="auto"/>
        <w:ind w:left="100" w:right="209" w:firstLine="720"/>
      </w:pPr>
      <w:r>
        <w:t>All parties to this Agreement hereby acknowledge and agree that this Agreement is in no way precedent setting. This Agreement shall not be introduced, referred to, or in any other way utilized in any subsequent arbitration, litigation, or administrative hearing except as may be necessary to enforce its provisions and terms.</w:t>
      </w:r>
    </w:p>
    <w:p w14:paraId="546ED5E8" w14:textId="77777777" w:rsidR="001B5F3C" w:rsidRDefault="001B5F3C">
      <w:pPr>
        <w:pStyle w:val="BodyText"/>
        <w:rPr>
          <w:sz w:val="20"/>
        </w:rPr>
      </w:pPr>
    </w:p>
    <w:p w14:paraId="3B110A6F" w14:textId="77777777" w:rsidR="001B5F3C" w:rsidRDefault="008D6F0D">
      <w:pPr>
        <w:pStyle w:val="BodyText"/>
        <w:spacing w:before="4"/>
      </w:pPr>
      <w:r>
        <w:pict w14:anchorId="06AFE0B6">
          <v:shape id="_x0000_s1035" style="position:absolute;margin-left:1in;margin-top:16.2pt;width:4in;height:.1pt;z-index:-251658240;mso-wrap-distance-left:0;mso-wrap-distance-right:0;mso-position-horizontal-relative:page" coordorigin="1440,324" coordsize="5760,0" path="m1440,324r5760,e" filled="f" strokeweight=".48pt">
            <v:path arrowok="t"/>
            <w10:wrap type="topAndBottom" anchorx="page"/>
          </v:shape>
        </w:pict>
      </w:r>
      <w:r>
        <w:pict w14:anchorId="244C69DB">
          <v:shape id="_x0000_s1034" style="position:absolute;margin-left:396pt;margin-top:16.2pt;width:126pt;height:.1pt;z-index:-251657216;mso-wrap-distance-left:0;mso-wrap-distance-right:0;mso-position-horizontal-relative:page" coordorigin="7920,324" coordsize="2520,0" path="m7920,324r2520,e" filled="f" strokeweight=".48pt">
            <v:path arrowok="t"/>
            <w10:wrap type="topAndBottom" anchorx="page"/>
          </v:shape>
        </w:pict>
      </w:r>
    </w:p>
    <w:p w14:paraId="17CA2668" w14:textId="77777777" w:rsidR="001B5F3C" w:rsidRDefault="006132B5">
      <w:pPr>
        <w:pStyle w:val="BodyText"/>
        <w:tabs>
          <w:tab w:val="left" w:pos="3699"/>
          <w:tab w:val="left" w:pos="6579"/>
        </w:tabs>
        <w:spacing w:line="250" w:lineRule="exact"/>
        <w:ind w:left="100"/>
      </w:pPr>
      <w:r>
        <w:t>(</w:t>
      </w:r>
      <w:r>
        <w:tab/>
        <w:t>)</w:t>
      </w:r>
      <w:r>
        <w:tab/>
        <w:t>Date</w:t>
      </w:r>
    </w:p>
    <w:p w14:paraId="413034B4" w14:textId="77777777" w:rsidR="001B5F3C" w:rsidRDefault="001B5F3C">
      <w:pPr>
        <w:pStyle w:val="BodyText"/>
        <w:rPr>
          <w:sz w:val="20"/>
        </w:rPr>
      </w:pPr>
    </w:p>
    <w:p w14:paraId="7162BDD2" w14:textId="77777777" w:rsidR="001B5F3C" w:rsidRDefault="008D6F0D">
      <w:pPr>
        <w:pStyle w:val="BodyText"/>
        <w:spacing w:before="4"/>
      </w:pPr>
      <w:r>
        <w:pict w14:anchorId="2285B1D4">
          <v:shape id="_x0000_s1033" style="position:absolute;margin-left:1in;margin-top:16.2pt;width:4in;height:.1pt;z-index:-251656192;mso-wrap-distance-left:0;mso-wrap-distance-right:0;mso-position-horizontal-relative:page" coordorigin="1440,324" coordsize="5760,0" path="m1440,324r5760,e" filled="f" strokeweight=".48pt">
            <v:path arrowok="t"/>
            <w10:wrap type="topAndBottom" anchorx="page"/>
          </v:shape>
        </w:pict>
      </w:r>
      <w:r>
        <w:pict w14:anchorId="7E03DF7D">
          <v:shape id="_x0000_s1032" style="position:absolute;margin-left:396pt;margin-top:16.2pt;width:126pt;height:.1pt;z-index:-251655168;mso-wrap-distance-left:0;mso-wrap-distance-right:0;mso-position-horizontal-relative:page" coordorigin="7920,324" coordsize="2520,0" path="m7920,324r2520,e" filled="f" strokeweight=".48pt">
            <v:path arrowok="t"/>
            <w10:wrap type="topAndBottom" anchorx="page"/>
          </v:shape>
        </w:pict>
      </w:r>
    </w:p>
    <w:p w14:paraId="741918B9" w14:textId="77777777" w:rsidR="001B5F3C" w:rsidRDefault="006132B5">
      <w:pPr>
        <w:pStyle w:val="BodyText"/>
        <w:tabs>
          <w:tab w:val="left" w:pos="6580"/>
        </w:tabs>
        <w:spacing w:line="250" w:lineRule="exact"/>
        <w:ind w:left="100"/>
      </w:pPr>
      <w:r>
        <w:t>ODAS, Office of</w:t>
      </w:r>
      <w:r>
        <w:rPr>
          <w:spacing w:val="-1"/>
        </w:rPr>
        <w:t xml:space="preserve"> </w:t>
      </w:r>
      <w:r>
        <w:t>Collective Bargaining</w:t>
      </w:r>
      <w:r>
        <w:tab/>
        <w:t>Date</w:t>
      </w:r>
    </w:p>
    <w:p w14:paraId="01D65FBB" w14:textId="77777777" w:rsidR="001B5F3C" w:rsidRDefault="001B5F3C">
      <w:pPr>
        <w:pStyle w:val="BodyText"/>
        <w:rPr>
          <w:sz w:val="20"/>
        </w:rPr>
      </w:pPr>
    </w:p>
    <w:p w14:paraId="1823396A" w14:textId="77777777" w:rsidR="001B5F3C" w:rsidRDefault="008D6F0D">
      <w:pPr>
        <w:pStyle w:val="BodyText"/>
        <w:spacing w:before="4"/>
      </w:pPr>
      <w:r>
        <w:pict w14:anchorId="75A1B791">
          <v:shape id="_x0000_s1031" style="position:absolute;margin-left:1in;margin-top:16.2pt;width:4in;height:.1pt;z-index:-251654144;mso-wrap-distance-left:0;mso-wrap-distance-right:0;mso-position-horizontal-relative:page" coordorigin="1440,324" coordsize="5760,0" path="m1440,324r5760,e" filled="f" strokeweight=".48pt">
            <v:path arrowok="t"/>
            <w10:wrap type="topAndBottom" anchorx="page"/>
          </v:shape>
        </w:pict>
      </w:r>
      <w:r>
        <w:pict w14:anchorId="580C2AF0">
          <v:shape id="_x0000_s1030" style="position:absolute;margin-left:396pt;margin-top:16.2pt;width:126pt;height:.1pt;z-index:-251653120;mso-wrap-distance-left:0;mso-wrap-distance-right:0;mso-position-horizontal-relative:page" coordorigin="7920,324" coordsize="2520,0" path="m7920,324r2520,e" filled="f" strokeweight=".48pt">
            <v:path arrowok="t"/>
            <w10:wrap type="topAndBottom" anchorx="page"/>
          </v:shape>
        </w:pict>
      </w:r>
    </w:p>
    <w:p w14:paraId="1A5E5EFF" w14:textId="77777777" w:rsidR="001B5F3C" w:rsidRDefault="006132B5">
      <w:pPr>
        <w:pStyle w:val="BodyText"/>
        <w:tabs>
          <w:tab w:val="left" w:pos="6581"/>
        </w:tabs>
        <w:spacing w:line="250" w:lineRule="exact"/>
        <w:ind w:left="100"/>
      </w:pPr>
      <w:r>
        <w:t>OCSEA, AFSCME</w:t>
      </w:r>
      <w:r>
        <w:rPr>
          <w:spacing w:val="-8"/>
        </w:rPr>
        <w:t xml:space="preserve"> </w:t>
      </w:r>
      <w:r>
        <w:t>Local</w:t>
      </w:r>
      <w:r>
        <w:rPr>
          <w:spacing w:val="-4"/>
        </w:rPr>
        <w:t xml:space="preserve"> </w:t>
      </w:r>
      <w:r>
        <w:t>11</w:t>
      </w:r>
      <w:r>
        <w:tab/>
        <w:t>Date</w:t>
      </w:r>
    </w:p>
    <w:p w14:paraId="316F0BB1" w14:textId="77777777" w:rsidR="001B5F3C" w:rsidRDefault="001B5F3C">
      <w:pPr>
        <w:pStyle w:val="BodyText"/>
        <w:rPr>
          <w:sz w:val="20"/>
        </w:rPr>
      </w:pPr>
    </w:p>
    <w:p w14:paraId="0C2061D7" w14:textId="77777777" w:rsidR="001B5F3C" w:rsidRDefault="008D6F0D">
      <w:pPr>
        <w:pStyle w:val="BodyText"/>
        <w:spacing w:before="4"/>
      </w:pPr>
      <w:r>
        <w:pict w14:anchorId="65D81D5D">
          <v:shape id="_x0000_s1029" style="position:absolute;margin-left:1in;margin-top:16.2pt;width:294pt;height:.1pt;z-index:-251652096;mso-wrap-distance-left:0;mso-wrap-distance-right:0;mso-position-horizontal-relative:page" coordorigin="1440,324" coordsize="5880,0" path="m1440,324r5880,e" filled="f" strokeweight=".48pt">
            <v:path arrowok="t"/>
            <w10:wrap type="topAndBottom" anchorx="page"/>
          </v:shape>
        </w:pict>
      </w:r>
      <w:r>
        <w:pict w14:anchorId="2EEB735F">
          <v:shape id="_x0000_s1028" style="position:absolute;margin-left:396pt;margin-top:16.2pt;width:132pt;height:.1pt;z-index:-251651072;mso-wrap-distance-left:0;mso-wrap-distance-right:0;mso-position-horizontal-relative:page" coordorigin="7920,324" coordsize="2640,0" path="m7920,324r2640,e" filled="f" strokeweight=".48pt">
            <v:path arrowok="t"/>
            <w10:wrap type="topAndBottom" anchorx="page"/>
          </v:shape>
        </w:pict>
      </w:r>
    </w:p>
    <w:p w14:paraId="51563518" w14:textId="77777777" w:rsidR="001B5F3C" w:rsidRDefault="006132B5">
      <w:pPr>
        <w:pStyle w:val="BodyText"/>
        <w:tabs>
          <w:tab w:val="left" w:pos="6581"/>
        </w:tabs>
        <w:spacing w:line="250" w:lineRule="exact"/>
        <w:ind w:left="100"/>
      </w:pPr>
      <w:r>
        <w:t>OCSEA, AFSCME</w:t>
      </w:r>
      <w:r>
        <w:rPr>
          <w:spacing w:val="-8"/>
        </w:rPr>
        <w:t xml:space="preserve"> </w:t>
      </w:r>
      <w:r>
        <w:t>Local</w:t>
      </w:r>
      <w:r>
        <w:rPr>
          <w:spacing w:val="-4"/>
        </w:rPr>
        <w:t xml:space="preserve"> </w:t>
      </w:r>
      <w:r>
        <w:t>11</w:t>
      </w:r>
      <w:r>
        <w:tab/>
        <w:t>Date</w:t>
      </w:r>
    </w:p>
    <w:p w14:paraId="733FB833" w14:textId="77777777" w:rsidR="001B5F3C" w:rsidRDefault="001B5F3C">
      <w:pPr>
        <w:pStyle w:val="BodyText"/>
        <w:spacing w:before="7"/>
      </w:pPr>
    </w:p>
    <w:p w14:paraId="6E8A7E9A" w14:textId="77777777" w:rsidR="001B5F3C" w:rsidRDefault="006132B5">
      <w:pPr>
        <w:pStyle w:val="BodyText"/>
        <w:spacing w:line="242" w:lineRule="auto"/>
        <w:ind w:left="100"/>
      </w:pPr>
      <w:r>
        <w:t>(This settlement is valid without the Employee’s signature. The Employee’s signature is only needed to obtain waiver of individual rights).</w:t>
      </w:r>
    </w:p>
    <w:p w14:paraId="5227C05F" w14:textId="77777777" w:rsidR="001B5F3C" w:rsidRDefault="001B5F3C">
      <w:pPr>
        <w:pStyle w:val="BodyText"/>
        <w:spacing w:before="5"/>
      </w:pPr>
    </w:p>
    <w:p w14:paraId="5A0BE20A" w14:textId="77777777" w:rsidR="001B5F3C" w:rsidRDefault="006132B5">
      <w:pPr>
        <w:pStyle w:val="BodyText"/>
        <w:ind w:left="100"/>
      </w:pPr>
      <w:r>
        <w:t>Employee agrees:</w:t>
      </w:r>
    </w:p>
    <w:p w14:paraId="14EB7832" w14:textId="77777777" w:rsidR="001B5F3C" w:rsidRDefault="006132B5">
      <w:pPr>
        <w:pStyle w:val="BodyText"/>
        <w:spacing w:before="4" w:line="242" w:lineRule="auto"/>
        <w:ind w:left="100" w:firstLine="720"/>
      </w:pPr>
      <w:r>
        <w:t>To waive any and all rights they may currently or subsequently possess to receive any reparation, restitution or redress for the events which formed the basis of the aforementioned grievance, including the right to resort to administrative appeal or through the institution of legal action. Employee specifically agrees to withdraw the following actions which are currently pending:</w:t>
      </w:r>
    </w:p>
    <w:p w14:paraId="286ED27C" w14:textId="77777777" w:rsidR="001B5F3C" w:rsidRDefault="001B5F3C">
      <w:pPr>
        <w:pStyle w:val="BodyText"/>
        <w:spacing w:before="8"/>
      </w:pPr>
    </w:p>
    <w:p w14:paraId="3E8D9AFD" w14:textId="77777777" w:rsidR="001B5F3C" w:rsidRDefault="006132B5">
      <w:pPr>
        <w:pStyle w:val="BodyText"/>
        <w:spacing w:line="242" w:lineRule="auto"/>
        <w:ind w:left="100" w:firstLine="720"/>
      </w:pPr>
      <w:r>
        <w:t>I have read the above paragraph and I am making a KNOWING and VOLUNTARY Waiver of my rights as set forth above.</w:t>
      </w:r>
    </w:p>
    <w:p w14:paraId="597FC1BD" w14:textId="77777777" w:rsidR="001B5F3C" w:rsidRDefault="001B5F3C">
      <w:pPr>
        <w:pStyle w:val="BodyText"/>
        <w:rPr>
          <w:sz w:val="20"/>
        </w:rPr>
      </w:pPr>
    </w:p>
    <w:p w14:paraId="153843BC" w14:textId="77777777" w:rsidR="001B5F3C" w:rsidRDefault="001B5F3C">
      <w:pPr>
        <w:pStyle w:val="BodyText"/>
        <w:rPr>
          <w:sz w:val="20"/>
        </w:rPr>
      </w:pPr>
    </w:p>
    <w:p w14:paraId="2A8B2F22" w14:textId="77777777" w:rsidR="001B5F3C" w:rsidRDefault="008D6F0D">
      <w:pPr>
        <w:pStyle w:val="BodyText"/>
        <w:spacing w:before="6"/>
        <w:rPr>
          <w:sz w:val="28"/>
        </w:rPr>
      </w:pPr>
      <w:r>
        <w:pict w14:anchorId="19B5BD49">
          <v:shape id="_x0000_s1027" style="position:absolute;margin-left:1in;margin-top:18.6pt;width:246pt;height:.1pt;z-index:-251650048;mso-wrap-distance-left:0;mso-wrap-distance-right:0;mso-position-horizontal-relative:page" coordorigin="1440,372" coordsize="4920,0" path="m1440,372r4920,e" filled="f" strokeweight=".48pt">
            <v:path arrowok="t"/>
            <w10:wrap type="topAndBottom" anchorx="page"/>
          </v:shape>
        </w:pict>
      </w:r>
      <w:r>
        <w:pict w14:anchorId="6C2B4EB7">
          <v:shape id="_x0000_s1026" style="position:absolute;margin-left:5in;margin-top:18.6pt;width:138pt;height:.1pt;z-index:-251649024;mso-wrap-distance-left:0;mso-wrap-distance-right:0;mso-position-horizontal-relative:page" coordorigin="7200,372" coordsize="2760,0" path="m7200,372r2760,e" filled="f" strokeweight=".48pt">
            <v:path arrowok="t"/>
            <w10:wrap type="topAndBottom" anchorx="page"/>
          </v:shape>
        </w:pict>
      </w:r>
    </w:p>
    <w:p w14:paraId="389BE8CB" w14:textId="77777777" w:rsidR="001B5F3C" w:rsidRDefault="006132B5">
      <w:pPr>
        <w:pStyle w:val="BodyText"/>
        <w:tabs>
          <w:tab w:val="left" w:pos="5859"/>
        </w:tabs>
        <w:spacing w:line="250" w:lineRule="exact"/>
        <w:ind w:left="100"/>
      </w:pPr>
      <w:r>
        <w:t>Grievant</w:t>
      </w:r>
      <w:r>
        <w:tab/>
        <w:t>Date</w:t>
      </w:r>
    </w:p>
    <w:p w14:paraId="503E8B7D" w14:textId="77777777" w:rsidR="001B5F3C" w:rsidRDefault="001B5F3C">
      <w:pPr>
        <w:pStyle w:val="BodyText"/>
        <w:spacing w:before="7"/>
      </w:pPr>
    </w:p>
    <w:p w14:paraId="0A7A08CA" w14:textId="77777777" w:rsidR="001B5F3C" w:rsidRDefault="006132B5">
      <w:pPr>
        <w:ind w:left="100"/>
        <w:rPr>
          <w:sz w:val="20"/>
        </w:rPr>
      </w:pPr>
      <w:r>
        <w:rPr>
          <w:sz w:val="20"/>
        </w:rPr>
        <w:t>12/14/04</w:t>
      </w:r>
    </w:p>
    <w:sectPr w:rsidR="001B5F3C">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2646B"/>
    <w:multiLevelType w:val="hybridMultilevel"/>
    <w:tmpl w:val="641CE044"/>
    <w:lvl w:ilvl="0" w:tplc="469AD12C">
      <w:start w:val="1"/>
      <w:numFmt w:val="decimal"/>
      <w:lvlText w:val="%1."/>
      <w:lvlJc w:val="left"/>
      <w:pPr>
        <w:ind w:left="820" w:hanging="360"/>
        <w:jc w:val="left"/>
      </w:pPr>
      <w:rPr>
        <w:rFonts w:ascii="Times New Roman" w:eastAsia="Times New Roman" w:hAnsi="Times New Roman" w:cs="Times New Roman" w:hint="default"/>
        <w:spacing w:val="-30"/>
        <w:w w:val="99"/>
        <w:sz w:val="24"/>
        <w:szCs w:val="24"/>
      </w:rPr>
    </w:lvl>
    <w:lvl w:ilvl="1" w:tplc="0ECC2576">
      <w:numFmt w:val="bullet"/>
      <w:lvlText w:val="•"/>
      <w:lvlJc w:val="left"/>
      <w:pPr>
        <w:ind w:left="820" w:hanging="360"/>
      </w:pPr>
      <w:rPr>
        <w:rFonts w:hint="default"/>
      </w:rPr>
    </w:lvl>
    <w:lvl w:ilvl="2" w:tplc="83A027C4">
      <w:numFmt w:val="bullet"/>
      <w:lvlText w:val="•"/>
      <w:lvlJc w:val="left"/>
      <w:pPr>
        <w:ind w:left="1793" w:hanging="360"/>
      </w:pPr>
      <w:rPr>
        <w:rFonts w:hint="default"/>
      </w:rPr>
    </w:lvl>
    <w:lvl w:ilvl="3" w:tplc="14A8AE20">
      <w:numFmt w:val="bullet"/>
      <w:lvlText w:val="•"/>
      <w:lvlJc w:val="left"/>
      <w:pPr>
        <w:ind w:left="2766" w:hanging="360"/>
      </w:pPr>
      <w:rPr>
        <w:rFonts w:hint="default"/>
      </w:rPr>
    </w:lvl>
    <w:lvl w:ilvl="4" w:tplc="85220774">
      <w:numFmt w:val="bullet"/>
      <w:lvlText w:val="•"/>
      <w:lvlJc w:val="left"/>
      <w:pPr>
        <w:ind w:left="3740" w:hanging="360"/>
      </w:pPr>
      <w:rPr>
        <w:rFonts w:hint="default"/>
      </w:rPr>
    </w:lvl>
    <w:lvl w:ilvl="5" w:tplc="6EF0469A">
      <w:numFmt w:val="bullet"/>
      <w:lvlText w:val="•"/>
      <w:lvlJc w:val="left"/>
      <w:pPr>
        <w:ind w:left="4713" w:hanging="360"/>
      </w:pPr>
      <w:rPr>
        <w:rFonts w:hint="default"/>
      </w:rPr>
    </w:lvl>
    <w:lvl w:ilvl="6" w:tplc="19D8DC80">
      <w:numFmt w:val="bullet"/>
      <w:lvlText w:val="•"/>
      <w:lvlJc w:val="left"/>
      <w:pPr>
        <w:ind w:left="5686" w:hanging="360"/>
      </w:pPr>
      <w:rPr>
        <w:rFonts w:hint="default"/>
      </w:rPr>
    </w:lvl>
    <w:lvl w:ilvl="7" w:tplc="DD32584C">
      <w:numFmt w:val="bullet"/>
      <w:lvlText w:val="•"/>
      <w:lvlJc w:val="left"/>
      <w:pPr>
        <w:ind w:left="6660" w:hanging="360"/>
      </w:pPr>
      <w:rPr>
        <w:rFonts w:hint="default"/>
      </w:rPr>
    </w:lvl>
    <w:lvl w:ilvl="8" w:tplc="C5CA6442">
      <w:numFmt w:val="bullet"/>
      <w:lvlText w:val="•"/>
      <w:lvlJc w:val="left"/>
      <w:pPr>
        <w:ind w:left="763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B5F3C"/>
    <w:rsid w:val="001B5F3C"/>
    <w:rsid w:val="006132B5"/>
    <w:rsid w:val="008D6F0D"/>
    <w:rsid w:val="00A7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140C7A7"/>
  <w15:docId w15:val="{0A0C8BD5-978A-47FC-85FB-FEF7C68B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right="117" w:hanging="36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OCSEA SETTLEMENT FORM (REVISED) [SETTLE]</dc:title>
  <dc:creator>Carol J Starner</dc:creator>
  <cp:lastModifiedBy>Christina Haselberger</cp:lastModifiedBy>
  <cp:revision>4</cp:revision>
  <dcterms:created xsi:type="dcterms:W3CDTF">2019-12-03T19:29:00Z</dcterms:created>
  <dcterms:modified xsi:type="dcterms:W3CDTF">2021-12-03T14:37:00Z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2004-12-14T00:00:00Z</vt:filetime>
  </property>
  <property fmtid="{D5CDD505-2E9C-101B-9397-08002B2CF9AE}" pid="3" name="Creator">
    <vt:lpwstr>Acrobat PDFMaker 6.0 for Word</vt:lpwstr>
  </property>
  <property fmtid="{D5CDD505-2E9C-101B-9397-08002B2CF9AE}" pid="4" name="LastSaved">
    <vt:filetime>2019-12-03T00:00:00Z</vt:filetime>
  </property>
</Properties>
</file>