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3AD7" w14:textId="366FE051" w:rsidR="00B517D4" w:rsidRDefault="00B517D4" w:rsidP="00AC3896">
      <w:pPr>
        <w:pBdr>
          <w:top w:val="single" w:sz="4" w:space="0" w:color="auto"/>
          <w:left w:val="single" w:sz="4" w:space="4" w:color="auto"/>
          <w:bottom w:val="single" w:sz="4" w:space="1" w:color="auto"/>
          <w:right w:val="single" w:sz="4" w:space="4" w:color="auto"/>
        </w:pBdr>
        <w:shd w:val="pct12" w:color="auto" w:fill="auto"/>
        <w:tabs>
          <w:tab w:val="center" w:pos="4680"/>
        </w:tabs>
        <w:jc w:val="center"/>
        <w:rPr>
          <w:rFonts w:eastAsia="Calibri" w:cstheme="minorHAnsi"/>
          <w:b/>
          <w:kern w:val="0"/>
          <w:sz w:val="22"/>
          <w:szCs w:val="22"/>
          <w14:ligatures w14:val="none"/>
        </w:rPr>
      </w:pPr>
      <w:r w:rsidRPr="00C814ED">
        <w:rPr>
          <w:rFonts w:eastAsia="Calibri" w:cstheme="minorHAnsi"/>
          <w:b/>
          <w:kern w:val="0"/>
          <w:sz w:val="22"/>
          <w:szCs w:val="22"/>
          <w14:ligatures w14:val="none"/>
        </w:rPr>
        <w:t>S</w:t>
      </w:r>
      <w:r>
        <w:rPr>
          <w:rFonts w:eastAsia="Calibri" w:cstheme="minorHAnsi"/>
          <w:b/>
          <w:kern w:val="0"/>
          <w:sz w:val="22"/>
          <w:szCs w:val="22"/>
          <w14:ligatures w14:val="none"/>
        </w:rPr>
        <w:t xml:space="preserve">YLLABI </w:t>
      </w:r>
      <w:r w:rsidRPr="00C814ED">
        <w:rPr>
          <w:rFonts w:eastAsia="Calibri" w:cstheme="minorHAnsi"/>
          <w:b/>
          <w:kern w:val="0"/>
          <w:sz w:val="22"/>
          <w:szCs w:val="22"/>
          <w14:ligatures w14:val="none"/>
        </w:rPr>
        <w:t>COMPLIANCE REPORT</w:t>
      </w:r>
    </w:p>
    <w:p w14:paraId="2101D26A" w14:textId="3176F483" w:rsidR="00B517D4" w:rsidRPr="00C814ED" w:rsidRDefault="00B517D4" w:rsidP="00AC3896">
      <w:pPr>
        <w:pBdr>
          <w:top w:val="single" w:sz="4" w:space="0" w:color="auto"/>
          <w:left w:val="single" w:sz="4" w:space="4" w:color="auto"/>
          <w:bottom w:val="single" w:sz="4" w:space="1" w:color="auto"/>
          <w:right w:val="single" w:sz="4" w:space="4" w:color="auto"/>
        </w:pBdr>
        <w:shd w:val="pct12" w:color="auto" w:fill="auto"/>
        <w:jc w:val="center"/>
        <w:rPr>
          <w:rFonts w:eastAsia="Calibri" w:cstheme="minorHAnsi"/>
          <w:b/>
          <w:kern w:val="0"/>
          <w:sz w:val="22"/>
          <w:szCs w:val="22"/>
          <w14:ligatures w14:val="none"/>
        </w:rPr>
      </w:pPr>
      <w:r>
        <w:rPr>
          <w:rFonts w:eastAsia="Calibri" w:cstheme="minorHAnsi"/>
          <w:b/>
          <w:kern w:val="0"/>
          <w:sz w:val="22"/>
          <w:szCs w:val="22"/>
          <w14:ligatures w14:val="none"/>
        </w:rPr>
        <w:t>ACADEMIC YEAR 2026 - 2027</w:t>
      </w:r>
    </w:p>
    <w:p w14:paraId="1DBDDB51" w14:textId="77777777" w:rsidR="00B610C1" w:rsidRDefault="00B610C1" w:rsidP="00B610C1">
      <w:pPr>
        <w:shd w:val="clear" w:color="auto" w:fill="FFFFFF"/>
        <w:spacing w:after="171"/>
        <w:contextualSpacing/>
        <w:rPr>
          <w:rFonts w:eastAsia="Times New Roman" w:cstheme="minorHAnsi"/>
          <w:kern w:val="0"/>
          <w:sz w:val="22"/>
          <w:szCs w:val="22"/>
          <w14:ligatures w14:val="none"/>
        </w:rPr>
      </w:pPr>
    </w:p>
    <w:p w14:paraId="48E7B2F7" w14:textId="6AEC1219" w:rsidR="00527771" w:rsidRPr="00527771" w:rsidRDefault="00511271" w:rsidP="00B610C1">
      <w:pPr>
        <w:shd w:val="clear" w:color="auto" w:fill="FFFFFF"/>
        <w:spacing w:after="171"/>
        <w:contextualSpacing/>
        <w:rPr>
          <w:rFonts w:cstheme="minorHAnsi"/>
          <w:color w:val="0A0A0A"/>
          <w:sz w:val="22"/>
          <w:szCs w:val="22"/>
          <w:shd w:val="clear" w:color="auto" w:fill="FFFFFF"/>
        </w:rPr>
      </w:pPr>
      <w:r w:rsidRPr="00527771">
        <w:rPr>
          <w:rFonts w:cstheme="minorHAnsi"/>
          <w:color w:val="0A0A0A"/>
          <w:sz w:val="22"/>
          <w:szCs w:val="22"/>
          <w:shd w:val="clear" w:color="auto" w:fill="FFFFFF"/>
        </w:rPr>
        <w:t xml:space="preserve">State </w:t>
      </w:r>
      <w:r w:rsidRPr="004526B5">
        <w:rPr>
          <w:rFonts w:cstheme="minorHAnsi"/>
          <w:color w:val="0A0A0A"/>
          <w:sz w:val="22"/>
          <w:szCs w:val="22"/>
          <w:shd w:val="clear" w:color="auto" w:fill="FFFFFF"/>
        </w:rPr>
        <w:t>institutions of higher education must submit this report to the</w:t>
      </w:r>
      <w:r w:rsidRPr="004526B5">
        <w:rPr>
          <w:rFonts w:cstheme="minorHAnsi"/>
          <w:b/>
          <w:bCs/>
          <w:color w:val="0A0A0A"/>
          <w:sz w:val="22"/>
          <w:szCs w:val="22"/>
          <w:shd w:val="clear" w:color="auto" w:fill="FFFFFF"/>
        </w:rPr>
        <w:t> </w:t>
      </w:r>
      <w:r w:rsidRPr="004526B5">
        <w:rPr>
          <w:rStyle w:val="Strong"/>
          <w:rFonts w:cstheme="minorHAnsi"/>
          <w:b w:val="0"/>
          <w:bCs w:val="0"/>
          <w:color w:val="0A0A0A"/>
          <w:sz w:val="22"/>
          <w:szCs w:val="22"/>
          <w:shd w:val="clear" w:color="auto" w:fill="FFFFFF"/>
        </w:rPr>
        <w:t>Ohio Department of Higher Education (ODHE)</w:t>
      </w:r>
      <w:r w:rsidRPr="004526B5">
        <w:rPr>
          <w:rFonts w:cstheme="minorHAnsi"/>
          <w:color w:val="0A0A0A"/>
          <w:sz w:val="22"/>
          <w:szCs w:val="22"/>
          <w:shd w:val="clear" w:color="auto" w:fill="FFFFFF"/>
        </w:rPr>
        <w:t xml:space="preserve"> at </w:t>
      </w:r>
      <w:hyperlink r:id="rId7" w:history="1">
        <w:r w:rsidR="004526B5" w:rsidRPr="004526B5">
          <w:rPr>
            <w:rStyle w:val="Hyperlink"/>
            <w:rFonts w:eastAsia="Times New Roman" w:cstheme="minorHAnsi"/>
            <w:sz w:val="22"/>
            <w:szCs w:val="22"/>
          </w:rPr>
          <w:t>SB1@highered.ohio.gov</w:t>
        </w:r>
      </w:hyperlink>
      <w:r w:rsidR="004526B5" w:rsidRPr="004526B5">
        <w:rPr>
          <w:rFonts w:cstheme="minorHAnsi"/>
          <w:sz w:val="22"/>
          <w:szCs w:val="22"/>
        </w:rPr>
        <w:t xml:space="preserve"> </w:t>
      </w:r>
      <w:r w:rsidRPr="004526B5">
        <w:rPr>
          <w:rStyle w:val="cf01"/>
          <w:rFonts w:asciiTheme="minorHAnsi" w:hAnsiTheme="minorHAnsi" w:cstheme="minorHAnsi"/>
          <w:sz w:val="22"/>
          <w:szCs w:val="22"/>
        </w:rPr>
        <w:t xml:space="preserve"> </w:t>
      </w:r>
      <w:r w:rsidRPr="004526B5">
        <w:rPr>
          <w:rFonts w:cstheme="minorHAnsi"/>
          <w:color w:val="0A0A0A"/>
          <w:sz w:val="22"/>
          <w:szCs w:val="22"/>
          <w:shd w:val="clear" w:color="auto" w:fill="FFFFFF"/>
        </w:rPr>
        <w:t>by </w:t>
      </w:r>
      <w:r w:rsidRPr="004526B5">
        <w:rPr>
          <w:rStyle w:val="Strong"/>
          <w:rFonts w:cstheme="minorHAnsi"/>
          <w:color w:val="0A0A0A"/>
          <w:sz w:val="22"/>
          <w:szCs w:val="22"/>
          <w:shd w:val="clear" w:color="auto" w:fill="FFFFFF"/>
        </w:rPr>
        <w:t>June 30, 2026</w:t>
      </w:r>
      <w:r w:rsidR="00527771" w:rsidRPr="004526B5">
        <w:rPr>
          <w:rFonts w:cstheme="minorHAnsi"/>
          <w:color w:val="0A0A0A"/>
          <w:sz w:val="22"/>
          <w:szCs w:val="22"/>
          <w:shd w:val="clear" w:color="auto" w:fill="FFFFFF"/>
        </w:rPr>
        <w:t>. This report certifies the institution's commitment to providing public access to undergraduate course syllabi beginning with the 2026–2027 academic year as mandated by </w:t>
      </w:r>
      <w:r w:rsidR="00527771" w:rsidRPr="004526B5">
        <w:rPr>
          <w:rStyle w:val="Strong"/>
          <w:rFonts w:cstheme="minorHAnsi"/>
          <w:b w:val="0"/>
          <w:bCs w:val="0"/>
          <w:color w:val="0A0A0A"/>
          <w:sz w:val="22"/>
          <w:szCs w:val="22"/>
          <w:shd w:val="clear" w:color="auto" w:fill="FFFFFF"/>
        </w:rPr>
        <w:t xml:space="preserve">section </w:t>
      </w:r>
      <w:hyperlink r:id="rId8" w:history="1">
        <w:r w:rsidR="00527771" w:rsidRPr="004526B5">
          <w:rPr>
            <w:rStyle w:val="Hyperlink"/>
            <w:rFonts w:cstheme="minorHAnsi"/>
            <w:sz w:val="22"/>
            <w:szCs w:val="22"/>
            <w:shd w:val="clear" w:color="auto" w:fill="FFFFFF"/>
          </w:rPr>
          <w:t>3345.029</w:t>
        </w:r>
      </w:hyperlink>
      <w:r w:rsidR="00527771" w:rsidRPr="004526B5">
        <w:rPr>
          <w:rStyle w:val="Strong"/>
          <w:rFonts w:cstheme="minorHAnsi"/>
          <w:color w:val="0A0A0A"/>
          <w:sz w:val="22"/>
          <w:szCs w:val="22"/>
          <w:shd w:val="clear" w:color="auto" w:fill="FFFFFF"/>
        </w:rPr>
        <w:t xml:space="preserve"> </w:t>
      </w:r>
      <w:r w:rsidR="00527771" w:rsidRPr="004526B5">
        <w:rPr>
          <w:rStyle w:val="Strong"/>
          <w:rFonts w:cstheme="minorHAnsi"/>
          <w:b w:val="0"/>
          <w:bCs w:val="0"/>
          <w:color w:val="0A0A0A"/>
          <w:sz w:val="22"/>
          <w:szCs w:val="22"/>
          <w:shd w:val="clear" w:color="auto" w:fill="FFFFFF"/>
        </w:rPr>
        <w:t>of the Ohio Revised Code (ORC)</w:t>
      </w:r>
      <w:r w:rsidR="00527771" w:rsidRPr="004526B5">
        <w:rPr>
          <w:rFonts w:cstheme="minorHAnsi"/>
          <w:b/>
          <w:bCs/>
          <w:color w:val="0A0A0A"/>
          <w:sz w:val="22"/>
          <w:szCs w:val="22"/>
          <w:shd w:val="clear" w:color="auto" w:fill="FFFFFF"/>
        </w:rPr>
        <w:t>.</w:t>
      </w:r>
      <w:r w:rsidR="00527771" w:rsidRPr="004526B5">
        <w:rPr>
          <w:rFonts w:cstheme="minorHAnsi"/>
          <w:color w:val="0A0A0A"/>
          <w:sz w:val="22"/>
          <w:szCs w:val="22"/>
          <w:shd w:val="clear" w:color="auto" w:fill="FFFFFF"/>
        </w:rPr>
        <w:t xml:space="preserve"> This requirement applies to all undergraduate courses offered for college credit</w:t>
      </w:r>
      <w:r w:rsidR="00527771" w:rsidRPr="00527771">
        <w:rPr>
          <w:rFonts w:cstheme="minorHAnsi"/>
          <w:color w:val="0A0A0A"/>
          <w:sz w:val="22"/>
          <w:szCs w:val="22"/>
          <w:shd w:val="clear" w:color="auto" w:fill="FFFFFF"/>
        </w:rPr>
        <w:t xml:space="preserve">. </w:t>
      </w:r>
    </w:p>
    <w:p w14:paraId="10786890" w14:textId="77777777" w:rsidR="00511271" w:rsidRPr="00527771" w:rsidRDefault="00511271" w:rsidP="00B610C1">
      <w:pPr>
        <w:shd w:val="clear" w:color="auto" w:fill="FFFFFF"/>
        <w:spacing w:after="171"/>
        <w:contextualSpacing/>
        <w:rPr>
          <w:rFonts w:cstheme="minorHAnsi"/>
          <w:color w:val="333333"/>
          <w:sz w:val="22"/>
          <w:szCs w:val="22"/>
          <w:shd w:val="clear" w:color="auto" w:fill="FFFFFF"/>
        </w:rPr>
      </w:pPr>
    </w:p>
    <w:p w14:paraId="0B462B85" w14:textId="412B7800" w:rsidR="001B61FF" w:rsidRPr="00381E09" w:rsidRDefault="001B61FF" w:rsidP="001A65AF">
      <w:pPr>
        <w:pBdr>
          <w:top w:val="single" w:sz="4" w:space="1" w:color="auto"/>
          <w:left w:val="single" w:sz="4" w:space="4" w:color="auto"/>
          <w:bottom w:val="single" w:sz="4" w:space="1" w:color="auto"/>
          <w:right w:val="single" w:sz="4" w:space="4" w:color="auto"/>
        </w:pBdr>
        <w:shd w:val="pct12" w:color="auto" w:fill="auto"/>
        <w:contextualSpacing/>
        <w:jc w:val="center"/>
        <w:rPr>
          <w:rFonts w:eastAsia="Calibri" w:cstheme="minorHAnsi"/>
          <w:b/>
          <w:kern w:val="0"/>
          <w:sz w:val="22"/>
          <w:szCs w:val="22"/>
          <w14:ligatures w14:val="none"/>
        </w:rPr>
      </w:pPr>
      <w:r w:rsidRPr="00381E09">
        <w:rPr>
          <w:rFonts w:eastAsia="Calibri" w:cstheme="minorHAnsi"/>
          <w:b/>
          <w:kern w:val="0"/>
          <w:sz w:val="22"/>
          <w:szCs w:val="22"/>
          <w14:ligatures w14:val="none"/>
        </w:rPr>
        <w:t>OVERVIEW</w:t>
      </w:r>
    </w:p>
    <w:p w14:paraId="1E00316F" w14:textId="77777777" w:rsidR="001B61FF" w:rsidRPr="00381E09" w:rsidRDefault="001B61FF" w:rsidP="001A65AF">
      <w:pPr>
        <w:contextualSpacing/>
        <w:rPr>
          <w:rFonts w:eastAsia="Calibri" w:cstheme="minorHAnsi"/>
          <w:b/>
          <w:kern w:val="0"/>
          <w:sz w:val="22"/>
          <w:szCs w:val="22"/>
          <w14:ligatures w14:val="none"/>
        </w:rPr>
      </w:pPr>
    </w:p>
    <w:p w14:paraId="087537EF" w14:textId="6A4F718E"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b/>
          <w:kern w:val="0"/>
          <w:sz w:val="22"/>
          <w:szCs w:val="22"/>
          <w14:ligatures w14:val="none"/>
        </w:rPr>
        <w:t>Name of</w:t>
      </w:r>
      <w:r w:rsidR="00381E09">
        <w:rPr>
          <w:rFonts w:eastAsia="Calibri" w:cstheme="minorHAnsi"/>
          <w:b/>
          <w:kern w:val="0"/>
          <w:sz w:val="22"/>
          <w:szCs w:val="22"/>
          <w14:ligatures w14:val="none"/>
        </w:rPr>
        <w:t xml:space="preserve"> </w:t>
      </w:r>
      <w:r w:rsidRPr="00381E09">
        <w:rPr>
          <w:rFonts w:eastAsia="Calibri" w:cstheme="minorHAnsi"/>
          <w:b/>
          <w:kern w:val="0"/>
          <w:sz w:val="22"/>
          <w:szCs w:val="22"/>
          <w14:ligatures w14:val="none"/>
        </w:rPr>
        <w:t>Institution of Higher Education: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tblGrid>
      <w:tr w:rsidR="001B61FF" w:rsidRPr="00381E09" w14:paraId="6601DDFF" w14:textId="77777777" w:rsidTr="00CC52F6">
        <w:tc>
          <w:tcPr>
            <w:tcW w:w="6233" w:type="dxa"/>
            <w:tcBorders>
              <w:top w:val="single" w:sz="4" w:space="0" w:color="auto"/>
              <w:left w:val="single" w:sz="4" w:space="0" w:color="auto"/>
              <w:bottom w:val="single" w:sz="4" w:space="0" w:color="auto"/>
              <w:right w:val="single" w:sz="4" w:space="0" w:color="auto"/>
            </w:tcBorders>
          </w:tcPr>
          <w:p w14:paraId="13EF7FAD" w14:textId="77777777" w:rsidR="001B61FF" w:rsidRPr="00381E09" w:rsidRDefault="001B61FF" w:rsidP="001A65AF">
            <w:pPr>
              <w:contextualSpacing/>
              <w:rPr>
                <w:rFonts w:eastAsia="Calibri" w:cstheme="minorHAnsi"/>
                <w:kern w:val="0"/>
                <w:sz w:val="22"/>
                <w:szCs w:val="22"/>
                <w14:ligatures w14:val="none"/>
              </w:rPr>
            </w:pPr>
          </w:p>
        </w:tc>
      </w:tr>
    </w:tbl>
    <w:p w14:paraId="70AE6AC8" w14:textId="77777777" w:rsidR="001B61FF" w:rsidRPr="00381E09" w:rsidRDefault="001B61FF" w:rsidP="001A65AF">
      <w:pPr>
        <w:contextualSpacing/>
        <w:rPr>
          <w:rFonts w:eastAsia="Calibri" w:cstheme="minorHAnsi"/>
          <w:b/>
          <w:kern w:val="0"/>
          <w:sz w:val="22"/>
          <w:szCs w:val="22"/>
          <w14:ligatures w14:val="none"/>
        </w:rPr>
      </w:pPr>
    </w:p>
    <w:p w14:paraId="6E43711E" w14:textId="2F824F78"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b/>
          <w:kern w:val="0"/>
          <w:sz w:val="22"/>
          <w:szCs w:val="22"/>
          <w14:ligatures w14:val="none"/>
        </w:rPr>
        <w:t xml:space="preserve">Date of </w:t>
      </w:r>
      <w:r w:rsidR="000340FD">
        <w:rPr>
          <w:rFonts w:eastAsia="Calibri" w:cstheme="minorHAnsi"/>
          <w:b/>
          <w:kern w:val="0"/>
          <w:sz w:val="22"/>
          <w:szCs w:val="22"/>
          <w14:ligatures w14:val="none"/>
        </w:rPr>
        <w:t>S</w:t>
      </w:r>
      <w:r w:rsidRPr="00381E09">
        <w:rPr>
          <w:rFonts w:eastAsia="Calibri" w:cstheme="minorHAnsi"/>
          <w:b/>
          <w:kern w:val="0"/>
          <w:sz w:val="22"/>
          <w:szCs w:val="22"/>
          <w14:ligatures w14:val="none"/>
        </w:rPr>
        <w:t xml:space="preserve">ubmission: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tblGrid>
      <w:tr w:rsidR="001B61FF" w:rsidRPr="00381E09" w14:paraId="30E989C5" w14:textId="77777777" w:rsidTr="003C6DDE">
        <w:tc>
          <w:tcPr>
            <w:tcW w:w="3173" w:type="dxa"/>
            <w:tcBorders>
              <w:top w:val="single" w:sz="4" w:space="0" w:color="auto"/>
              <w:left w:val="single" w:sz="4" w:space="0" w:color="auto"/>
              <w:bottom w:val="single" w:sz="4" w:space="0" w:color="auto"/>
              <w:right w:val="single" w:sz="4" w:space="0" w:color="auto"/>
            </w:tcBorders>
          </w:tcPr>
          <w:p w14:paraId="2C576C7C" w14:textId="77777777" w:rsidR="001B61FF" w:rsidRPr="00381E09" w:rsidRDefault="001B61FF" w:rsidP="001A65AF">
            <w:pPr>
              <w:ind w:left="-40"/>
              <w:contextualSpacing/>
              <w:rPr>
                <w:rFonts w:eastAsia="Calibri" w:cstheme="minorHAnsi"/>
                <w:kern w:val="0"/>
                <w:sz w:val="22"/>
                <w:szCs w:val="22"/>
                <w14:ligatures w14:val="none"/>
              </w:rPr>
            </w:pPr>
          </w:p>
        </w:tc>
      </w:tr>
    </w:tbl>
    <w:p w14:paraId="0A57114D" w14:textId="77777777" w:rsidR="001B61FF" w:rsidRPr="00381E09" w:rsidRDefault="001B61FF" w:rsidP="001A65AF">
      <w:pPr>
        <w:contextualSpacing/>
        <w:rPr>
          <w:rFonts w:eastAsia="Calibri" w:cstheme="minorHAnsi"/>
          <w:kern w:val="0"/>
          <w:sz w:val="22"/>
          <w:szCs w:val="22"/>
          <w14:ligatures w14:val="none"/>
        </w:rPr>
      </w:pPr>
    </w:p>
    <w:p w14:paraId="493F7C6E" w14:textId="1EA1A3A7"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b/>
          <w:kern w:val="0"/>
          <w:sz w:val="22"/>
          <w:szCs w:val="22"/>
          <w14:ligatures w14:val="none"/>
        </w:rPr>
        <w:t xml:space="preserve">Primary </w:t>
      </w:r>
      <w:r w:rsidR="000340FD">
        <w:rPr>
          <w:rFonts w:eastAsia="Calibri" w:cstheme="minorHAnsi"/>
          <w:b/>
          <w:kern w:val="0"/>
          <w:sz w:val="22"/>
          <w:szCs w:val="22"/>
          <w14:ligatures w14:val="none"/>
        </w:rPr>
        <w:t>I</w:t>
      </w:r>
      <w:r w:rsidRPr="00381E09">
        <w:rPr>
          <w:rFonts w:eastAsia="Calibri" w:cstheme="minorHAnsi"/>
          <w:b/>
          <w:kern w:val="0"/>
          <w:sz w:val="22"/>
          <w:szCs w:val="22"/>
          <w14:ligatures w14:val="none"/>
        </w:rPr>
        <w:t xml:space="preserve">nstitutional </w:t>
      </w:r>
      <w:r w:rsidR="000340FD">
        <w:rPr>
          <w:rFonts w:eastAsia="Calibri" w:cstheme="minorHAnsi"/>
          <w:b/>
          <w:kern w:val="0"/>
          <w:sz w:val="22"/>
          <w:szCs w:val="22"/>
          <w14:ligatures w14:val="none"/>
        </w:rPr>
        <w:t>C</w:t>
      </w:r>
      <w:r w:rsidRPr="00381E09">
        <w:rPr>
          <w:rFonts w:eastAsia="Calibri" w:cstheme="minorHAnsi"/>
          <w:b/>
          <w:kern w:val="0"/>
          <w:sz w:val="22"/>
          <w:szCs w:val="22"/>
          <w14:ligatures w14:val="none"/>
        </w:rPr>
        <w:t xml:space="preserve">ontact </w:t>
      </w:r>
      <w:r w:rsidR="003C6DDE">
        <w:rPr>
          <w:rFonts w:eastAsia="Calibri" w:cstheme="minorHAnsi"/>
          <w:b/>
          <w:kern w:val="0"/>
          <w:sz w:val="22"/>
          <w:szCs w:val="22"/>
          <w14:ligatures w14:val="none"/>
        </w:rPr>
        <w:t>for</w:t>
      </w:r>
      <w:r w:rsidRPr="00381E09">
        <w:rPr>
          <w:rFonts w:eastAsia="Calibri" w:cstheme="minorHAnsi"/>
          <w:b/>
          <w:kern w:val="0"/>
          <w:sz w:val="22"/>
          <w:szCs w:val="22"/>
          <w14:ligatures w14:val="none"/>
        </w:rPr>
        <w:t xml:space="preserve"> </w:t>
      </w:r>
      <w:r w:rsidR="000340FD">
        <w:rPr>
          <w:rFonts w:eastAsia="Calibri" w:cstheme="minorHAnsi"/>
          <w:b/>
          <w:kern w:val="0"/>
          <w:sz w:val="22"/>
          <w:szCs w:val="22"/>
          <w14:ligatures w14:val="none"/>
        </w:rPr>
        <w:t>T</w:t>
      </w:r>
      <w:r w:rsidRPr="00381E09">
        <w:rPr>
          <w:rFonts w:eastAsia="Calibri" w:cstheme="minorHAnsi"/>
          <w:b/>
          <w:kern w:val="0"/>
          <w:sz w:val="22"/>
          <w:szCs w:val="22"/>
          <w14:ligatures w14:val="none"/>
        </w:rPr>
        <w:t xml:space="preserve">his </w:t>
      </w:r>
      <w:r w:rsidR="000340FD">
        <w:rPr>
          <w:rFonts w:eastAsia="Calibri" w:cstheme="minorHAnsi"/>
          <w:b/>
          <w:kern w:val="0"/>
          <w:sz w:val="22"/>
          <w:szCs w:val="22"/>
          <w14:ligatures w14:val="none"/>
        </w:rPr>
        <w:t>R</w:t>
      </w:r>
      <w:r w:rsidR="00E15DB5">
        <w:rPr>
          <w:rFonts w:eastAsia="Calibri" w:cstheme="minorHAnsi"/>
          <w:b/>
          <w:kern w:val="0"/>
          <w:sz w:val="22"/>
          <w:szCs w:val="22"/>
          <w14:ligatures w14:val="none"/>
        </w:rPr>
        <w:t>eport</w:t>
      </w:r>
      <w:r w:rsidRPr="00381E09">
        <w:rPr>
          <w:rFonts w:eastAsia="Calibri" w:cstheme="minorHAnsi"/>
          <w:b/>
          <w:kern w:val="0"/>
          <w:sz w:val="22"/>
          <w:szCs w:val="22"/>
          <w14:ligatures w14:val="non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153"/>
      </w:tblGrid>
      <w:tr w:rsidR="001B61FF" w:rsidRPr="00381E09" w14:paraId="07E85884" w14:textId="77777777" w:rsidTr="00FD6E1B">
        <w:tc>
          <w:tcPr>
            <w:tcW w:w="1080" w:type="dxa"/>
            <w:tcBorders>
              <w:top w:val="single" w:sz="4" w:space="0" w:color="auto"/>
              <w:left w:val="single" w:sz="4" w:space="0" w:color="auto"/>
              <w:bottom w:val="single" w:sz="4" w:space="0" w:color="auto"/>
              <w:right w:val="single" w:sz="4" w:space="0" w:color="auto"/>
            </w:tcBorders>
            <w:hideMark/>
          </w:tcPr>
          <w:p w14:paraId="2395706A" w14:textId="08FDE82F"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kern w:val="0"/>
                <w:sz w:val="22"/>
                <w:szCs w:val="22"/>
                <w14:ligatures w14:val="none"/>
              </w:rPr>
              <w:t>Name</w:t>
            </w:r>
            <w:r w:rsidR="00FD6E1B">
              <w:rPr>
                <w:rFonts w:eastAsia="Calibri" w:cstheme="minorHAnsi"/>
                <w:kern w:val="0"/>
                <w:sz w:val="22"/>
                <w:szCs w:val="22"/>
                <w14:ligatures w14:val="none"/>
              </w:rPr>
              <w:t>:</w:t>
            </w:r>
          </w:p>
        </w:tc>
        <w:tc>
          <w:tcPr>
            <w:tcW w:w="5153" w:type="dxa"/>
            <w:tcBorders>
              <w:top w:val="single" w:sz="4" w:space="0" w:color="auto"/>
              <w:left w:val="single" w:sz="4" w:space="0" w:color="auto"/>
              <w:bottom w:val="single" w:sz="4" w:space="0" w:color="auto"/>
              <w:right w:val="single" w:sz="4" w:space="0" w:color="auto"/>
            </w:tcBorders>
          </w:tcPr>
          <w:p w14:paraId="37064DED" w14:textId="77777777" w:rsidR="001B61FF" w:rsidRPr="00381E09" w:rsidRDefault="001B61FF" w:rsidP="001A65AF">
            <w:pPr>
              <w:contextualSpacing/>
              <w:rPr>
                <w:rFonts w:eastAsia="Calibri" w:cstheme="minorHAnsi"/>
                <w:kern w:val="0"/>
                <w:sz w:val="22"/>
                <w:szCs w:val="22"/>
                <w14:ligatures w14:val="none"/>
              </w:rPr>
            </w:pPr>
          </w:p>
        </w:tc>
      </w:tr>
      <w:tr w:rsidR="001B61FF" w:rsidRPr="00381E09" w14:paraId="2EB502B2" w14:textId="77777777" w:rsidTr="00FD6E1B">
        <w:tc>
          <w:tcPr>
            <w:tcW w:w="1080" w:type="dxa"/>
            <w:tcBorders>
              <w:top w:val="single" w:sz="4" w:space="0" w:color="auto"/>
              <w:left w:val="single" w:sz="4" w:space="0" w:color="auto"/>
              <w:bottom w:val="single" w:sz="4" w:space="0" w:color="auto"/>
              <w:right w:val="single" w:sz="4" w:space="0" w:color="auto"/>
            </w:tcBorders>
            <w:hideMark/>
          </w:tcPr>
          <w:p w14:paraId="77986424" w14:textId="0FC10E45"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kern w:val="0"/>
                <w:sz w:val="22"/>
                <w:szCs w:val="22"/>
                <w14:ligatures w14:val="none"/>
              </w:rPr>
              <w:t>Title</w:t>
            </w:r>
            <w:r w:rsidR="00FD6E1B">
              <w:rPr>
                <w:rFonts w:eastAsia="Calibri" w:cstheme="minorHAnsi"/>
                <w:kern w:val="0"/>
                <w:sz w:val="22"/>
                <w:szCs w:val="22"/>
                <w14:ligatures w14:val="none"/>
              </w:rPr>
              <w:t>:</w:t>
            </w:r>
          </w:p>
        </w:tc>
        <w:tc>
          <w:tcPr>
            <w:tcW w:w="5153" w:type="dxa"/>
            <w:tcBorders>
              <w:top w:val="single" w:sz="4" w:space="0" w:color="auto"/>
              <w:left w:val="single" w:sz="4" w:space="0" w:color="auto"/>
              <w:bottom w:val="single" w:sz="4" w:space="0" w:color="auto"/>
              <w:right w:val="single" w:sz="4" w:space="0" w:color="auto"/>
            </w:tcBorders>
          </w:tcPr>
          <w:p w14:paraId="2C46AF04" w14:textId="77777777" w:rsidR="001B61FF" w:rsidRPr="00381E09" w:rsidRDefault="001B61FF" w:rsidP="001A65AF">
            <w:pPr>
              <w:contextualSpacing/>
              <w:rPr>
                <w:rFonts w:eastAsia="Calibri" w:cstheme="minorHAnsi"/>
                <w:kern w:val="0"/>
                <w:sz w:val="22"/>
                <w:szCs w:val="22"/>
                <w14:ligatures w14:val="none"/>
              </w:rPr>
            </w:pPr>
          </w:p>
        </w:tc>
      </w:tr>
      <w:tr w:rsidR="001B61FF" w:rsidRPr="00381E09" w14:paraId="4222E968" w14:textId="77777777" w:rsidTr="00FD6E1B">
        <w:tc>
          <w:tcPr>
            <w:tcW w:w="1080" w:type="dxa"/>
            <w:tcBorders>
              <w:top w:val="single" w:sz="4" w:space="0" w:color="auto"/>
              <w:left w:val="single" w:sz="4" w:space="0" w:color="auto"/>
              <w:bottom w:val="single" w:sz="4" w:space="0" w:color="auto"/>
              <w:right w:val="single" w:sz="4" w:space="0" w:color="auto"/>
            </w:tcBorders>
            <w:hideMark/>
          </w:tcPr>
          <w:p w14:paraId="7135431F" w14:textId="0067A14E"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kern w:val="0"/>
                <w:sz w:val="22"/>
                <w:szCs w:val="22"/>
                <w14:ligatures w14:val="none"/>
              </w:rPr>
              <w:t>Phon</w:t>
            </w:r>
            <w:r w:rsidR="00FD6E1B">
              <w:rPr>
                <w:rFonts w:eastAsia="Calibri" w:cstheme="minorHAnsi"/>
                <w:kern w:val="0"/>
                <w:sz w:val="22"/>
                <w:szCs w:val="22"/>
                <w14:ligatures w14:val="none"/>
              </w:rPr>
              <w:t>e:</w:t>
            </w:r>
          </w:p>
        </w:tc>
        <w:tc>
          <w:tcPr>
            <w:tcW w:w="5153" w:type="dxa"/>
            <w:tcBorders>
              <w:top w:val="single" w:sz="4" w:space="0" w:color="auto"/>
              <w:left w:val="single" w:sz="4" w:space="0" w:color="auto"/>
              <w:bottom w:val="single" w:sz="4" w:space="0" w:color="auto"/>
              <w:right w:val="single" w:sz="4" w:space="0" w:color="auto"/>
            </w:tcBorders>
          </w:tcPr>
          <w:p w14:paraId="235D0203" w14:textId="77777777" w:rsidR="001B61FF" w:rsidRPr="00381E09" w:rsidRDefault="001B61FF" w:rsidP="001A65AF">
            <w:pPr>
              <w:contextualSpacing/>
              <w:rPr>
                <w:rFonts w:eastAsia="Calibri" w:cstheme="minorHAnsi"/>
                <w:kern w:val="0"/>
                <w:sz w:val="22"/>
                <w:szCs w:val="22"/>
                <w14:ligatures w14:val="none"/>
              </w:rPr>
            </w:pPr>
          </w:p>
        </w:tc>
      </w:tr>
      <w:tr w:rsidR="001B61FF" w:rsidRPr="00381E09" w14:paraId="48FCDE5C" w14:textId="77777777" w:rsidTr="00FD6E1B">
        <w:tc>
          <w:tcPr>
            <w:tcW w:w="1080" w:type="dxa"/>
            <w:tcBorders>
              <w:top w:val="single" w:sz="4" w:space="0" w:color="auto"/>
              <w:left w:val="single" w:sz="4" w:space="0" w:color="auto"/>
              <w:bottom w:val="single" w:sz="4" w:space="0" w:color="auto"/>
              <w:right w:val="single" w:sz="4" w:space="0" w:color="auto"/>
            </w:tcBorders>
            <w:hideMark/>
          </w:tcPr>
          <w:p w14:paraId="50611D16" w14:textId="22A3E469" w:rsidR="001B61FF" w:rsidRPr="00381E09" w:rsidRDefault="001B61FF" w:rsidP="001A65AF">
            <w:pPr>
              <w:contextualSpacing/>
              <w:rPr>
                <w:rFonts w:eastAsia="Calibri" w:cstheme="minorHAnsi"/>
                <w:kern w:val="0"/>
                <w:sz w:val="22"/>
                <w:szCs w:val="22"/>
                <w14:ligatures w14:val="none"/>
              </w:rPr>
            </w:pPr>
            <w:r w:rsidRPr="00381E09">
              <w:rPr>
                <w:rFonts w:eastAsia="Calibri" w:cstheme="minorHAnsi"/>
                <w:kern w:val="0"/>
                <w:sz w:val="22"/>
                <w:szCs w:val="22"/>
                <w14:ligatures w14:val="none"/>
              </w:rPr>
              <w:t>E-mail</w:t>
            </w:r>
            <w:r w:rsidR="00FD6E1B">
              <w:rPr>
                <w:rFonts w:eastAsia="Calibri" w:cstheme="minorHAnsi"/>
                <w:kern w:val="0"/>
                <w:sz w:val="22"/>
                <w:szCs w:val="22"/>
                <w14:ligatures w14:val="none"/>
              </w:rPr>
              <w:t>:</w:t>
            </w:r>
          </w:p>
        </w:tc>
        <w:tc>
          <w:tcPr>
            <w:tcW w:w="5153" w:type="dxa"/>
            <w:tcBorders>
              <w:top w:val="single" w:sz="4" w:space="0" w:color="auto"/>
              <w:left w:val="single" w:sz="4" w:space="0" w:color="auto"/>
              <w:bottom w:val="single" w:sz="4" w:space="0" w:color="auto"/>
              <w:right w:val="single" w:sz="4" w:space="0" w:color="auto"/>
            </w:tcBorders>
          </w:tcPr>
          <w:p w14:paraId="38A5BAD2" w14:textId="77777777" w:rsidR="001B61FF" w:rsidRPr="00381E09" w:rsidRDefault="001B61FF" w:rsidP="001A65AF">
            <w:pPr>
              <w:contextualSpacing/>
              <w:rPr>
                <w:rFonts w:eastAsia="Calibri" w:cstheme="minorHAnsi"/>
                <w:kern w:val="0"/>
                <w:sz w:val="22"/>
                <w:szCs w:val="22"/>
                <w14:ligatures w14:val="none"/>
              </w:rPr>
            </w:pPr>
          </w:p>
        </w:tc>
      </w:tr>
    </w:tbl>
    <w:p w14:paraId="27EB419F" w14:textId="77777777" w:rsidR="001B61FF" w:rsidRDefault="001B61FF" w:rsidP="001A65AF">
      <w:pPr>
        <w:contextualSpacing/>
        <w:rPr>
          <w:rFonts w:eastAsia="Calibri" w:cstheme="minorHAnsi"/>
          <w:b/>
          <w:kern w:val="0"/>
          <w:sz w:val="22"/>
          <w:szCs w:val="22"/>
          <w14:ligatures w14:val="none"/>
        </w:rPr>
      </w:pPr>
    </w:p>
    <w:p w14:paraId="5FFBAC22" w14:textId="16EB0045" w:rsidR="002D33CF" w:rsidRPr="00381E09" w:rsidRDefault="002D33CF" w:rsidP="001A65AF">
      <w:pPr>
        <w:pBdr>
          <w:top w:val="single" w:sz="4" w:space="1" w:color="auto"/>
          <w:left w:val="single" w:sz="4" w:space="4" w:color="auto"/>
          <w:bottom w:val="single" w:sz="4" w:space="1" w:color="auto"/>
          <w:right w:val="single" w:sz="4" w:space="4" w:color="auto"/>
        </w:pBdr>
        <w:shd w:val="pct12" w:color="auto" w:fill="auto"/>
        <w:contextualSpacing/>
        <w:jc w:val="center"/>
        <w:rPr>
          <w:rFonts w:eastAsia="Calibri" w:cstheme="minorHAnsi"/>
          <w:b/>
          <w:kern w:val="0"/>
          <w:sz w:val="22"/>
          <w:szCs w:val="22"/>
          <w14:ligatures w14:val="none"/>
        </w:rPr>
      </w:pPr>
      <w:r w:rsidRPr="00381E09">
        <w:rPr>
          <w:rFonts w:eastAsia="Calibri" w:cstheme="minorHAnsi"/>
          <w:b/>
          <w:kern w:val="0"/>
          <w:sz w:val="22"/>
          <w:szCs w:val="22"/>
          <w14:ligatures w14:val="none"/>
        </w:rPr>
        <w:t xml:space="preserve">SECTION </w:t>
      </w:r>
      <w:r>
        <w:rPr>
          <w:rFonts w:eastAsia="Calibri" w:cstheme="minorHAnsi"/>
          <w:b/>
          <w:kern w:val="0"/>
          <w:sz w:val="22"/>
          <w:szCs w:val="22"/>
          <w14:ligatures w14:val="none"/>
        </w:rPr>
        <w:t>1</w:t>
      </w:r>
      <w:r w:rsidRPr="00381E09">
        <w:rPr>
          <w:rFonts w:eastAsia="Calibri" w:cstheme="minorHAnsi"/>
          <w:b/>
          <w:kern w:val="0"/>
          <w:sz w:val="22"/>
          <w:szCs w:val="22"/>
          <w14:ligatures w14:val="none"/>
        </w:rPr>
        <w:t xml:space="preserve">: </w:t>
      </w:r>
      <w:r w:rsidR="00B517D4">
        <w:rPr>
          <w:rFonts w:eastAsia="Calibri" w:cstheme="minorHAnsi"/>
          <w:b/>
          <w:kern w:val="0"/>
          <w:sz w:val="22"/>
          <w:szCs w:val="22"/>
          <w14:ligatures w14:val="none"/>
        </w:rPr>
        <w:t>DESIGNAT</w:t>
      </w:r>
      <w:r w:rsidR="008513D8">
        <w:rPr>
          <w:rFonts w:eastAsia="Calibri" w:cstheme="minorHAnsi"/>
          <w:b/>
          <w:kern w:val="0"/>
          <w:sz w:val="22"/>
          <w:szCs w:val="22"/>
          <w14:ligatures w14:val="none"/>
        </w:rPr>
        <w:t>ED ADMINISTRATOR</w:t>
      </w:r>
    </w:p>
    <w:p w14:paraId="5507906F" w14:textId="77777777" w:rsidR="002D33CF" w:rsidRPr="00381E09" w:rsidRDefault="002D33CF" w:rsidP="001A65AF">
      <w:pPr>
        <w:pStyle w:val="Default"/>
        <w:contextualSpacing/>
        <w:rPr>
          <w:rFonts w:asciiTheme="minorHAnsi" w:hAnsiTheme="minorHAnsi" w:cstheme="minorHAnsi"/>
          <w:b/>
          <w:bCs/>
          <w:sz w:val="22"/>
          <w:szCs w:val="22"/>
        </w:rPr>
      </w:pPr>
    </w:p>
    <w:p w14:paraId="2B38A23D" w14:textId="69293005" w:rsidR="00B21855" w:rsidRPr="00C814ED" w:rsidRDefault="00B21855" w:rsidP="001A65AF">
      <w:pPr>
        <w:spacing w:after="160"/>
        <w:contextualSpacing/>
        <w:rPr>
          <w:rFonts w:cstheme="minorHAnsi"/>
          <w:sz w:val="22"/>
          <w:szCs w:val="22"/>
          <w:shd w:val="clear" w:color="auto" w:fill="FFFFFF"/>
        </w:rPr>
      </w:pPr>
      <w:r w:rsidRPr="00C814ED">
        <w:rPr>
          <w:rFonts w:cstheme="minorHAnsi"/>
          <w:noProof/>
          <w:sz w:val="22"/>
          <w:szCs w:val="22"/>
        </w:rPr>
        <w:t>Administ</w:t>
      </w:r>
      <w:r w:rsidR="004D2F90">
        <w:rPr>
          <w:rFonts w:cstheme="minorHAnsi"/>
          <w:noProof/>
          <w:sz w:val="22"/>
          <w:szCs w:val="22"/>
        </w:rPr>
        <w:t>r</w:t>
      </w:r>
      <w:r w:rsidRPr="00C814ED">
        <w:rPr>
          <w:rFonts w:cstheme="minorHAnsi"/>
          <w:noProof/>
          <w:sz w:val="22"/>
          <w:szCs w:val="22"/>
        </w:rPr>
        <w:t xml:space="preserve">ator designated to </w:t>
      </w:r>
      <w:r w:rsidRPr="00C814ED">
        <w:rPr>
          <w:rFonts w:cstheme="minorHAnsi"/>
          <w:sz w:val="22"/>
          <w:szCs w:val="22"/>
          <w:shd w:val="clear" w:color="auto" w:fill="FFFFFF"/>
        </w:rPr>
        <w:t xml:space="preserve">implement the </w:t>
      </w:r>
      <w:r w:rsidR="00C8223A">
        <w:rPr>
          <w:rFonts w:cstheme="minorHAnsi"/>
          <w:sz w:val="22"/>
          <w:szCs w:val="22"/>
          <w:shd w:val="clear" w:color="auto" w:fill="FFFFFF"/>
        </w:rPr>
        <w:t>institution</w:t>
      </w:r>
      <w:r w:rsidRPr="00C814ED">
        <w:rPr>
          <w:rFonts w:cstheme="minorHAnsi"/>
          <w:sz w:val="22"/>
          <w:szCs w:val="22"/>
          <w:shd w:val="clear" w:color="auto" w:fill="FFFFFF"/>
        </w:rPr>
        <w:t xml:space="preserve">’s responsibilities under </w:t>
      </w:r>
      <w:r w:rsidR="002C69A8">
        <w:rPr>
          <w:rFonts w:cstheme="minorHAnsi"/>
          <w:sz w:val="22"/>
          <w:szCs w:val="22"/>
          <w:shd w:val="clear" w:color="auto" w:fill="FFFFFF"/>
        </w:rPr>
        <w:t xml:space="preserve">section (E) of </w:t>
      </w:r>
      <w:hyperlink r:id="rId9" w:history="1">
        <w:r w:rsidR="00527771">
          <w:rPr>
            <w:rStyle w:val="Hyperlink"/>
            <w:rFonts w:cstheme="minorHAnsi"/>
            <w:sz w:val="22"/>
            <w:szCs w:val="22"/>
            <w:shd w:val="clear" w:color="auto" w:fill="FFFFFF"/>
          </w:rPr>
          <w:t>ORC 3345.029</w:t>
        </w:r>
      </w:hyperlink>
      <w:r w:rsidRPr="00C814ED">
        <w:rPr>
          <w:rFonts w:cstheme="minorHAnsi"/>
          <w:sz w:val="22"/>
          <w:szCs w:val="22"/>
          <w:shd w:val="clear" w:color="auto" w:fill="FFFFFF"/>
        </w:rPr>
        <w:t>.</w:t>
      </w:r>
    </w:p>
    <w:p w14:paraId="3E2B9CD9" w14:textId="77777777" w:rsidR="00527771" w:rsidRDefault="00527771" w:rsidP="001A65AF">
      <w:pPr>
        <w:spacing w:after="160"/>
        <w:contextualSpacing/>
        <w:rPr>
          <w:rFonts w:cstheme="minorHAnsi"/>
          <w:sz w:val="22"/>
          <w:szCs w:val="22"/>
          <w:shd w:val="clear" w:color="auto" w:fill="FFFFFF"/>
        </w:rPr>
      </w:pPr>
    </w:p>
    <w:p w14:paraId="36B4D1B5" w14:textId="6C240DA0" w:rsidR="00B21855" w:rsidRPr="00C814ED" w:rsidRDefault="00B21855" w:rsidP="001A65AF">
      <w:pPr>
        <w:spacing w:after="160"/>
        <w:contextualSpacing/>
        <w:rPr>
          <w:rFonts w:cstheme="minorHAnsi"/>
          <w:sz w:val="22"/>
          <w:szCs w:val="22"/>
          <w:shd w:val="clear" w:color="auto" w:fill="FFFFFF"/>
        </w:rPr>
      </w:pPr>
      <w:r w:rsidRPr="00C814ED">
        <w:rPr>
          <w:rFonts w:cstheme="minorHAnsi"/>
          <w:sz w:val="22"/>
          <w:szCs w:val="22"/>
          <w:shd w:val="clear" w:color="auto" w:fill="FFFFFF"/>
        </w:rPr>
        <w:t>Name: ________________________________________________________________________</w:t>
      </w:r>
      <w:r w:rsidR="00711ABC">
        <w:rPr>
          <w:rFonts w:cstheme="minorHAnsi"/>
          <w:sz w:val="22"/>
          <w:szCs w:val="22"/>
          <w:shd w:val="clear" w:color="auto" w:fill="FFFFFF"/>
        </w:rPr>
        <w:t>_</w:t>
      </w:r>
    </w:p>
    <w:p w14:paraId="51DDD489" w14:textId="2A2D1610" w:rsidR="00B21855" w:rsidRDefault="00B21855" w:rsidP="001A65AF">
      <w:pPr>
        <w:spacing w:after="160"/>
        <w:contextualSpacing/>
        <w:rPr>
          <w:rFonts w:cstheme="minorHAnsi"/>
          <w:sz w:val="22"/>
          <w:szCs w:val="22"/>
          <w:shd w:val="clear" w:color="auto" w:fill="FFFFFF"/>
        </w:rPr>
      </w:pPr>
      <w:r w:rsidRPr="00C814ED">
        <w:rPr>
          <w:rFonts w:cstheme="minorHAnsi"/>
          <w:sz w:val="22"/>
          <w:szCs w:val="22"/>
          <w:shd w:val="clear" w:color="auto" w:fill="FFFFFF"/>
        </w:rPr>
        <w:t xml:space="preserve">Title: </w:t>
      </w:r>
      <w:r w:rsidR="00711ABC">
        <w:rPr>
          <w:rFonts w:cstheme="minorHAnsi"/>
          <w:sz w:val="22"/>
          <w:szCs w:val="22"/>
          <w:shd w:val="clear" w:color="auto" w:fill="FFFFFF"/>
        </w:rPr>
        <w:t xml:space="preserve">  </w:t>
      </w:r>
      <w:r w:rsidRPr="00C814ED">
        <w:rPr>
          <w:rFonts w:cstheme="minorHAnsi"/>
          <w:sz w:val="22"/>
          <w:szCs w:val="22"/>
          <w:shd w:val="clear" w:color="auto" w:fill="FFFFFF"/>
        </w:rPr>
        <w:t>_________________________________________________________________________</w:t>
      </w:r>
    </w:p>
    <w:p w14:paraId="62BA8193" w14:textId="0035C94E" w:rsidR="00B21855" w:rsidRDefault="00B21855" w:rsidP="001A65AF">
      <w:pPr>
        <w:spacing w:after="160"/>
        <w:contextualSpacing/>
        <w:rPr>
          <w:rFonts w:cstheme="minorHAnsi"/>
          <w:sz w:val="22"/>
          <w:szCs w:val="22"/>
          <w:shd w:val="clear" w:color="auto" w:fill="FFFFFF"/>
        </w:rPr>
      </w:pPr>
      <w:r>
        <w:rPr>
          <w:rFonts w:cstheme="minorHAnsi"/>
          <w:sz w:val="22"/>
          <w:szCs w:val="22"/>
          <w:shd w:val="clear" w:color="auto" w:fill="FFFFFF"/>
        </w:rPr>
        <w:t>Email: _________________________________________________________________________</w:t>
      </w:r>
    </w:p>
    <w:p w14:paraId="1D937472" w14:textId="77777777" w:rsidR="00527771" w:rsidRDefault="00527771" w:rsidP="001A65AF">
      <w:pPr>
        <w:spacing w:after="160"/>
        <w:contextualSpacing/>
        <w:rPr>
          <w:rFonts w:cstheme="minorHAnsi"/>
          <w:sz w:val="22"/>
          <w:szCs w:val="22"/>
          <w:shd w:val="clear" w:color="auto" w:fill="FFFFFF"/>
        </w:rPr>
      </w:pPr>
    </w:p>
    <w:p w14:paraId="6ED6B3F7" w14:textId="56443515" w:rsidR="001B61FF" w:rsidRPr="00381E09" w:rsidRDefault="00875DF4" w:rsidP="001A65AF">
      <w:pPr>
        <w:pBdr>
          <w:top w:val="single" w:sz="4" w:space="1" w:color="auto"/>
          <w:left w:val="single" w:sz="4" w:space="4" w:color="auto"/>
          <w:bottom w:val="single" w:sz="4" w:space="1" w:color="auto"/>
          <w:right w:val="single" w:sz="4" w:space="4" w:color="auto"/>
        </w:pBdr>
        <w:shd w:val="pct12" w:color="auto" w:fill="auto"/>
        <w:contextualSpacing/>
        <w:jc w:val="center"/>
        <w:rPr>
          <w:rFonts w:eastAsia="Calibri" w:cstheme="minorHAnsi"/>
          <w:b/>
          <w:kern w:val="0"/>
          <w:sz w:val="22"/>
          <w:szCs w:val="22"/>
          <w14:ligatures w14:val="none"/>
        </w:rPr>
      </w:pPr>
      <w:r w:rsidRPr="00381E09">
        <w:rPr>
          <w:rFonts w:eastAsia="Calibri" w:cstheme="minorHAnsi"/>
          <w:b/>
          <w:kern w:val="0"/>
          <w:sz w:val="22"/>
          <w:szCs w:val="22"/>
          <w14:ligatures w14:val="none"/>
        </w:rPr>
        <w:t xml:space="preserve">SECTION </w:t>
      </w:r>
      <w:r w:rsidR="002D33CF">
        <w:rPr>
          <w:rFonts w:eastAsia="Calibri" w:cstheme="minorHAnsi"/>
          <w:b/>
          <w:kern w:val="0"/>
          <w:sz w:val="22"/>
          <w:szCs w:val="22"/>
          <w14:ligatures w14:val="none"/>
        </w:rPr>
        <w:t>2</w:t>
      </w:r>
      <w:r w:rsidRPr="00381E09">
        <w:rPr>
          <w:rFonts w:eastAsia="Calibri" w:cstheme="minorHAnsi"/>
          <w:b/>
          <w:kern w:val="0"/>
          <w:sz w:val="22"/>
          <w:szCs w:val="22"/>
          <w14:ligatures w14:val="none"/>
        </w:rPr>
        <w:t xml:space="preserve">: </w:t>
      </w:r>
      <w:r w:rsidR="00AC3896">
        <w:rPr>
          <w:rFonts w:eastAsia="Calibri" w:cstheme="minorHAnsi"/>
          <w:b/>
          <w:kern w:val="0"/>
          <w:sz w:val="22"/>
          <w:szCs w:val="22"/>
          <w14:ligatures w14:val="none"/>
        </w:rPr>
        <w:t>CER</w:t>
      </w:r>
      <w:r w:rsidR="00C9403D">
        <w:rPr>
          <w:rFonts w:eastAsia="Calibri" w:cstheme="minorHAnsi"/>
          <w:b/>
          <w:kern w:val="0"/>
          <w:sz w:val="22"/>
          <w:szCs w:val="22"/>
          <w14:ligatures w14:val="none"/>
        </w:rPr>
        <w:t>T</w:t>
      </w:r>
      <w:r w:rsidR="00AC3896">
        <w:rPr>
          <w:rFonts w:eastAsia="Calibri" w:cstheme="minorHAnsi"/>
          <w:b/>
          <w:kern w:val="0"/>
          <w:sz w:val="22"/>
          <w:szCs w:val="22"/>
          <w14:ligatures w14:val="none"/>
        </w:rPr>
        <w:t>IFICATION OF COMPLIANCE</w:t>
      </w:r>
    </w:p>
    <w:p w14:paraId="7969175A" w14:textId="77777777" w:rsidR="00742E50" w:rsidRDefault="00742E50" w:rsidP="00742E50">
      <w:pPr>
        <w:rPr>
          <w:rFonts w:eastAsia="Times New Roman" w:cstheme="minorHAnsi"/>
          <w:color w:val="0A0A0A"/>
          <w:kern w:val="0"/>
          <w:sz w:val="22"/>
          <w:szCs w:val="22"/>
          <w14:ligatures w14:val="none"/>
        </w:rPr>
      </w:pPr>
    </w:p>
    <w:p w14:paraId="445A78FD" w14:textId="12C24AC1" w:rsidR="004C1245" w:rsidRPr="00694FBC" w:rsidRDefault="004C1245" w:rsidP="00742E50">
      <w:pPr>
        <w:rPr>
          <w:rFonts w:cstheme="minorHAnsi"/>
          <w:sz w:val="22"/>
          <w:szCs w:val="22"/>
        </w:rPr>
      </w:pPr>
      <w:r w:rsidRPr="00694FBC">
        <w:rPr>
          <w:rFonts w:cstheme="minorHAnsi"/>
          <w:noProof/>
          <w:sz w:val="22"/>
          <w:szCs w:val="22"/>
        </w:rPr>
        <w:t>The institution is on track to be in compliance with ORC 3345.029 by making</w:t>
      </w:r>
      <w:r w:rsidRPr="00694FBC">
        <w:rPr>
          <w:rFonts w:cstheme="minorHAnsi"/>
          <w:sz w:val="22"/>
          <w:szCs w:val="22"/>
          <w:shd w:val="clear" w:color="auto" w:fill="FFFFFF"/>
        </w:rPr>
        <w:t xml:space="preserve"> a syllabus publicly available, in accordance with division (B) of this section, not later than the first day of classes for the semester or academic term in which the undergraduate course is offered beginning in the 2026-2027 academic year.</w:t>
      </w:r>
      <w:r w:rsidRPr="00694FBC">
        <w:rPr>
          <w:rFonts w:cstheme="minorHAnsi"/>
          <w:sz w:val="22"/>
          <w:szCs w:val="22"/>
        </w:rPr>
        <w:t xml:space="preserve"> </w:t>
      </w:r>
    </w:p>
    <w:p w14:paraId="347CB029" w14:textId="2E7EDE07" w:rsidR="00DE1833" w:rsidRDefault="001922CF" w:rsidP="00742E50">
      <w:pPr>
        <w:rPr>
          <w:rFonts w:cstheme="minorHAnsi"/>
          <w:noProof/>
          <w:sz w:val="22"/>
          <w:szCs w:val="22"/>
        </w:rPr>
      </w:pPr>
      <w:sdt>
        <w:sdtPr>
          <w:rPr>
            <w:rFonts w:cstheme="minorHAnsi"/>
            <w:noProof/>
            <w:sz w:val="22"/>
            <w:szCs w:val="22"/>
          </w:rPr>
          <w:id w:val="-2018299728"/>
          <w14:checkbox>
            <w14:checked w14:val="0"/>
            <w14:checkedState w14:val="2612" w14:font="MS Gothic"/>
            <w14:uncheckedState w14:val="2610" w14:font="MS Gothic"/>
          </w14:checkbox>
        </w:sdtPr>
        <w:sdtEndPr/>
        <w:sdtContent>
          <w:r w:rsidR="00DE1833" w:rsidRPr="00C814ED">
            <w:rPr>
              <w:rFonts w:ascii="Segoe UI Symbol" w:eastAsia="MS Gothic" w:hAnsi="Segoe UI Symbol" w:cs="Segoe UI Symbol"/>
              <w:noProof/>
              <w:sz w:val="22"/>
              <w:szCs w:val="22"/>
            </w:rPr>
            <w:t>☐</w:t>
          </w:r>
        </w:sdtContent>
      </w:sdt>
      <w:r w:rsidR="00DE1833" w:rsidRPr="00C814ED">
        <w:rPr>
          <w:rFonts w:cstheme="minorHAnsi"/>
          <w:noProof/>
          <w:sz w:val="22"/>
          <w:szCs w:val="22"/>
        </w:rPr>
        <w:t xml:space="preserve"> YES        </w:t>
      </w:r>
      <w:sdt>
        <w:sdtPr>
          <w:rPr>
            <w:rFonts w:cstheme="minorHAnsi"/>
            <w:noProof/>
            <w:sz w:val="22"/>
            <w:szCs w:val="22"/>
          </w:rPr>
          <w:id w:val="856707297"/>
          <w14:checkbox>
            <w14:checked w14:val="0"/>
            <w14:checkedState w14:val="2612" w14:font="MS Gothic"/>
            <w14:uncheckedState w14:val="2610" w14:font="MS Gothic"/>
          </w14:checkbox>
        </w:sdtPr>
        <w:sdtEndPr/>
        <w:sdtContent>
          <w:r w:rsidR="00DE1833" w:rsidRPr="00C814ED">
            <w:rPr>
              <w:rFonts w:ascii="Segoe UI Symbol" w:eastAsia="MS Gothic" w:hAnsi="Segoe UI Symbol" w:cs="Segoe UI Symbol"/>
              <w:noProof/>
              <w:sz w:val="22"/>
              <w:szCs w:val="22"/>
            </w:rPr>
            <w:t>☐</w:t>
          </w:r>
        </w:sdtContent>
      </w:sdt>
      <w:r w:rsidR="00DE1833" w:rsidRPr="00C814ED">
        <w:rPr>
          <w:rFonts w:cstheme="minorHAnsi"/>
          <w:noProof/>
          <w:sz w:val="22"/>
          <w:szCs w:val="22"/>
        </w:rPr>
        <w:t xml:space="preserve"> NO</w:t>
      </w:r>
    </w:p>
    <w:p w14:paraId="02F8E8C1" w14:textId="14B36049" w:rsidR="004C1245" w:rsidRPr="00694FBC" w:rsidRDefault="00AE5654" w:rsidP="00742E50">
      <w:pPr>
        <w:rPr>
          <w:rFonts w:cstheme="minorHAnsi"/>
          <w:noProof/>
          <w:sz w:val="22"/>
          <w:szCs w:val="22"/>
        </w:rPr>
      </w:pPr>
      <w:r w:rsidRPr="00694FBC">
        <w:rPr>
          <w:rFonts w:cstheme="minorHAnsi"/>
          <w:noProof/>
          <w:sz w:val="22"/>
          <w:szCs w:val="22"/>
        </w:rPr>
        <w:t xml:space="preserve">If no, provide </w:t>
      </w:r>
      <w:r w:rsidR="00097387" w:rsidRPr="00694FBC">
        <w:rPr>
          <w:rFonts w:cstheme="minorHAnsi"/>
          <w:color w:val="0A0A0A"/>
          <w:sz w:val="22"/>
          <w:szCs w:val="22"/>
          <w:shd w:val="clear" w:color="auto" w:fill="FFFFFF"/>
        </w:rPr>
        <w:t>a detailed implementation plan</w:t>
      </w:r>
      <w:r w:rsidR="00E15DB5">
        <w:rPr>
          <w:rFonts w:cstheme="minorHAnsi"/>
          <w:color w:val="0A0A0A"/>
          <w:sz w:val="22"/>
          <w:szCs w:val="22"/>
          <w:shd w:val="clear" w:color="auto" w:fill="FFFFFF"/>
        </w:rPr>
        <w:t xml:space="preserve"> to meet the requirements</w:t>
      </w:r>
      <w:r w:rsidRPr="00694FBC">
        <w:rPr>
          <w:rFonts w:cstheme="minorHAnsi"/>
          <w:noProof/>
          <w:sz w:val="22"/>
          <w:szCs w:val="22"/>
        </w:rPr>
        <w:t xml:space="preserve">. </w:t>
      </w:r>
    </w:p>
    <w:p w14:paraId="4B79D7EE" w14:textId="77777777" w:rsidR="00A91B88" w:rsidRPr="00694FBC" w:rsidRDefault="00A91B88" w:rsidP="00742E50">
      <w:pPr>
        <w:rPr>
          <w:rFonts w:cstheme="minorHAnsi"/>
          <w:sz w:val="22"/>
          <w:szCs w:val="22"/>
        </w:rPr>
      </w:pPr>
    </w:p>
    <w:p w14:paraId="46ECA0F7" w14:textId="776C43B6" w:rsidR="00AE5654" w:rsidRPr="00694FBC" w:rsidRDefault="008D1C15" w:rsidP="00A91B88">
      <w:pPr>
        <w:pStyle w:val="df3vjf"/>
        <w:shd w:val="clear" w:color="auto" w:fill="F0F2F5"/>
        <w:spacing w:before="0" w:beforeAutospacing="0" w:after="0" w:afterAutospacing="0"/>
        <w:contextualSpacing/>
        <w:rPr>
          <w:rFonts w:asciiTheme="minorHAnsi" w:hAnsiTheme="minorHAnsi" w:cstheme="minorHAnsi"/>
          <w:color w:val="0A0A0A"/>
          <w:sz w:val="22"/>
          <w:szCs w:val="22"/>
        </w:rPr>
      </w:pPr>
      <w:r w:rsidRPr="00694FBC">
        <w:rPr>
          <w:rStyle w:val="t286pc"/>
          <w:rFonts w:asciiTheme="minorHAnsi" w:hAnsiTheme="minorHAnsi" w:cstheme="minorHAnsi"/>
          <w:color w:val="0A0A0A"/>
          <w:sz w:val="22"/>
          <w:szCs w:val="22"/>
        </w:rPr>
        <w:t>[TYPE</w:t>
      </w:r>
      <w:r w:rsidR="00AE5654" w:rsidRPr="00694FBC">
        <w:rPr>
          <w:rStyle w:val="t286pc"/>
          <w:rFonts w:asciiTheme="minorHAnsi" w:hAnsiTheme="minorHAnsi" w:cstheme="minorHAnsi"/>
          <w:color w:val="0A0A0A"/>
          <w:sz w:val="22"/>
          <w:szCs w:val="22"/>
        </w:rPr>
        <w:t xml:space="preserve"> RESPONSE HERE — BOX WILL </w:t>
      </w:r>
      <w:r w:rsidRPr="00694FBC">
        <w:rPr>
          <w:rStyle w:val="t286pc"/>
          <w:rFonts w:asciiTheme="minorHAnsi" w:hAnsiTheme="minorHAnsi" w:cstheme="minorHAnsi"/>
          <w:color w:val="0A0A0A"/>
          <w:sz w:val="22"/>
          <w:szCs w:val="22"/>
        </w:rPr>
        <w:t>EXPAND]</w:t>
      </w:r>
    </w:p>
    <w:p w14:paraId="07831289" w14:textId="0E0E1968" w:rsidR="004C1245" w:rsidRPr="00742E50" w:rsidRDefault="00E15DB5" w:rsidP="004C1245">
      <w:pPr>
        <w:rPr>
          <w:rFonts w:eastAsia="Times New Roman" w:cstheme="minorHAnsi"/>
          <w:b/>
          <w:bCs/>
          <w:color w:val="0A0A0A"/>
          <w:kern w:val="0"/>
          <w:sz w:val="22"/>
          <w:szCs w:val="22"/>
          <w14:ligatures w14:val="none"/>
        </w:rPr>
      </w:pPr>
      <w:r>
        <w:rPr>
          <w:rFonts w:eastAsia="Times New Roman" w:cstheme="minorHAnsi"/>
          <w:color w:val="0A0A0A"/>
          <w:kern w:val="0"/>
          <w:sz w:val="22"/>
          <w:szCs w:val="22"/>
          <w14:ligatures w14:val="none"/>
        </w:rPr>
        <w:t>Indicate which</w:t>
      </w:r>
      <w:r w:rsidR="00742E50" w:rsidRPr="00742E50">
        <w:rPr>
          <w:rFonts w:eastAsia="Times New Roman" w:cstheme="minorHAnsi"/>
          <w:color w:val="0A0A0A"/>
          <w:kern w:val="0"/>
          <w:sz w:val="22"/>
          <w:szCs w:val="22"/>
          <w14:ligatures w14:val="none"/>
        </w:rPr>
        <w:t xml:space="preserve"> </w:t>
      </w:r>
      <w:proofErr w:type="gramStart"/>
      <w:r w:rsidR="00742E50" w:rsidRPr="00742E50">
        <w:rPr>
          <w:rFonts w:eastAsia="Times New Roman" w:cstheme="minorHAnsi"/>
          <w:b/>
          <w:bCs/>
          <w:color w:val="0A0A0A"/>
          <w:kern w:val="0"/>
          <w:sz w:val="22"/>
          <w:szCs w:val="22"/>
          <w14:ligatures w14:val="none"/>
        </w:rPr>
        <w:t>one</w:t>
      </w:r>
      <w:proofErr w:type="gramEnd"/>
      <w:r w:rsidR="00742E50" w:rsidRPr="00742E50">
        <w:rPr>
          <w:rFonts w:eastAsia="Times New Roman" w:cstheme="minorHAnsi"/>
          <w:b/>
          <w:bCs/>
          <w:color w:val="0A0A0A"/>
          <w:kern w:val="0"/>
          <w:sz w:val="22"/>
          <w:szCs w:val="22"/>
          <w14:ligatures w14:val="none"/>
        </w:rPr>
        <w:t xml:space="preserve"> </w:t>
      </w:r>
      <w:r w:rsidR="00742E50" w:rsidRPr="00742E50">
        <w:rPr>
          <w:rFonts w:eastAsia="Times New Roman" w:cstheme="minorHAnsi"/>
          <w:color w:val="0A0A0A"/>
          <w:kern w:val="0"/>
          <w:sz w:val="22"/>
          <w:szCs w:val="22"/>
          <w14:ligatures w14:val="none"/>
        </w:rPr>
        <w:t xml:space="preserve">of the following options </w:t>
      </w:r>
      <w:r>
        <w:rPr>
          <w:rFonts w:eastAsia="Times New Roman" w:cstheme="minorHAnsi"/>
          <w:color w:val="0A0A0A"/>
          <w:kern w:val="0"/>
          <w:sz w:val="22"/>
          <w:szCs w:val="22"/>
          <w14:ligatures w14:val="none"/>
        </w:rPr>
        <w:t xml:space="preserve">your institution is implementing </w:t>
      </w:r>
      <w:r w:rsidR="00CB6DB2">
        <w:rPr>
          <w:rFonts w:eastAsia="Times New Roman" w:cstheme="minorHAnsi"/>
          <w:color w:val="0A0A0A"/>
          <w:kern w:val="0"/>
          <w:sz w:val="22"/>
          <w:szCs w:val="22"/>
          <w14:ligatures w14:val="none"/>
        </w:rPr>
        <w:t xml:space="preserve">and provide the information required </w:t>
      </w:r>
      <w:r w:rsidR="00742E50" w:rsidRPr="00742E50">
        <w:rPr>
          <w:rFonts w:eastAsia="Times New Roman" w:cstheme="minorHAnsi"/>
          <w:color w:val="0A0A0A"/>
          <w:kern w:val="0"/>
          <w:sz w:val="22"/>
          <w:szCs w:val="22"/>
          <w14:ligatures w14:val="none"/>
        </w:rPr>
        <w:t>to confirm</w:t>
      </w:r>
      <w:r w:rsidR="00AC3896">
        <w:rPr>
          <w:rFonts w:eastAsia="Times New Roman" w:cstheme="minorHAnsi"/>
          <w:color w:val="0A0A0A"/>
          <w:kern w:val="0"/>
          <w:sz w:val="22"/>
          <w:szCs w:val="22"/>
          <w14:ligatures w14:val="none"/>
        </w:rPr>
        <w:t xml:space="preserve"> compliance</w:t>
      </w:r>
      <w:r w:rsidR="00742E50" w:rsidRPr="00742E50">
        <w:rPr>
          <w:rFonts w:eastAsia="Times New Roman" w:cstheme="minorHAnsi"/>
          <w:color w:val="0A0A0A"/>
          <w:kern w:val="0"/>
          <w:sz w:val="22"/>
          <w:szCs w:val="22"/>
          <w14:ligatures w14:val="none"/>
        </w:rPr>
        <w:t>.</w:t>
      </w:r>
      <w:r w:rsidR="004C1245" w:rsidRPr="004C1245">
        <w:rPr>
          <w:rFonts w:eastAsia="Times New Roman" w:cstheme="minorHAnsi"/>
          <w:b/>
          <w:bCs/>
          <w:color w:val="0A0A0A"/>
          <w:kern w:val="0"/>
          <w:sz w:val="22"/>
          <w:szCs w:val="22"/>
          <w14:ligatures w14:val="none"/>
        </w:rPr>
        <w:t xml:space="preserve"> </w:t>
      </w:r>
      <w:r w:rsidR="004C1245" w:rsidRPr="00742E50">
        <w:rPr>
          <w:rFonts w:eastAsia="Times New Roman" w:cstheme="minorHAnsi"/>
          <w:b/>
          <w:bCs/>
          <w:color w:val="0A0A0A"/>
          <w:kern w:val="0"/>
          <w:sz w:val="22"/>
          <w:szCs w:val="22"/>
          <w14:ligatures w14:val="none"/>
        </w:rPr>
        <w:t>State universities must select Option 1 or 2; community colleges may select any of the three options.</w:t>
      </w:r>
    </w:p>
    <w:p w14:paraId="5CDBDDAC" w14:textId="77777777" w:rsidR="00D94A3F" w:rsidRDefault="00D94A3F" w:rsidP="00D94A3F">
      <w:pPr>
        <w:spacing w:after="160"/>
        <w:contextualSpacing/>
        <w:rPr>
          <w:rFonts w:cstheme="minorHAnsi"/>
          <w:noProof/>
          <w:sz w:val="22"/>
          <w:szCs w:val="22"/>
        </w:rPr>
      </w:pPr>
    </w:p>
    <w:p w14:paraId="27303A01" w14:textId="5EB1196C" w:rsidR="0072794F" w:rsidRDefault="001A65AF" w:rsidP="001A65AF">
      <w:pPr>
        <w:spacing w:after="160"/>
        <w:ind w:left="360"/>
        <w:contextualSpacing/>
        <w:rPr>
          <w:rFonts w:cstheme="minorHAnsi"/>
          <w:b/>
          <w:bCs/>
          <w:sz w:val="22"/>
          <w:szCs w:val="22"/>
        </w:rPr>
      </w:pPr>
      <w:r w:rsidRPr="00D94A3F">
        <w:rPr>
          <w:rFonts w:ascii="Segoe UI Symbol" w:eastAsia="MS Gothic" w:hAnsi="Segoe UI Symbol" w:cs="Segoe UI Symbol"/>
          <w:noProof/>
          <w:color w:val="000000"/>
          <w:sz w:val="22"/>
          <w:szCs w:val="22"/>
        </w:rPr>
        <w:lastRenderedPageBreak/>
        <w:t>☐</w:t>
      </w:r>
      <w:r w:rsidR="00B21855" w:rsidRPr="00D94A3F">
        <w:rPr>
          <w:rFonts w:cstheme="minorHAnsi"/>
          <w:noProof/>
          <w:color w:val="000000"/>
          <w:sz w:val="22"/>
          <w:szCs w:val="22"/>
        </w:rPr>
        <w:t xml:space="preserve"> </w:t>
      </w:r>
      <w:r w:rsidR="00B21855" w:rsidRPr="005D0C53">
        <w:rPr>
          <w:rFonts w:cstheme="minorHAnsi"/>
          <w:b/>
          <w:bCs/>
          <w:sz w:val="22"/>
          <w:szCs w:val="22"/>
        </w:rPr>
        <w:t>Option 1</w:t>
      </w:r>
      <w:r w:rsidR="00A100B6">
        <w:rPr>
          <w:rFonts w:cstheme="minorHAnsi"/>
          <w:b/>
          <w:bCs/>
          <w:sz w:val="22"/>
          <w:szCs w:val="22"/>
        </w:rPr>
        <w:t>:</w:t>
      </w:r>
      <w:r w:rsidR="00B21855" w:rsidRPr="005D0C53">
        <w:rPr>
          <w:rFonts w:cstheme="minorHAnsi"/>
          <w:b/>
          <w:bCs/>
          <w:sz w:val="22"/>
          <w:szCs w:val="22"/>
        </w:rPr>
        <w:t xml:space="preserve"> Instructo</w:t>
      </w:r>
      <w:r w:rsidR="00F251E7" w:rsidRPr="00D94A3F">
        <w:rPr>
          <w:rFonts w:cstheme="minorHAnsi"/>
          <w:b/>
          <w:bCs/>
          <w:sz w:val="22"/>
          <w:szCs w:val="22"/>
        </w:rPr>
        <w:t>r</w:t>
      </w:r>
      <w:r w:rsidR="00A100B6">
        <w:rPr>
          <w:rFonts w:cstheme="minorHAnsi"/>
          <w:b/>
          <w:bCs/>
          <w:sz w:val="22"/>
          <w:szCs w:val="22"/>
        </w:rPr>
        <w:t>-</w:t>
      </w:r>
      <w:r w:rsidR="00AB6D5B">
        <w:rPr>
          <w:rFonts w:cstheme="minorHAnsi"/>
          <w:b/>
          <w:bCs/>
          <w:sz w:val="22"/>
          <w:szCs w:val="22"/>
        </w:rPr>
        <w:t>Maintained</w:t>
      </w:r>
      <w:r w:rsidR="00A100B6">
        <w:rPr>
          <w:rFonts w:cstheme="minorHAnsi"/>
          <w:b/>
          <w:bCs/>
          <w:sz w:val="22"/>
          <w:szCs w:val="22"/>
        </w:rPr>
        <w:t xml:space="preserve"> </w:t>
      </w:r>
      <w:r w:rsidR="00A100B6" w:rsidRPr="00A100B6">
        <w:rPr>
          <w:rFonts w:cstheme="minorHAnsi"/>
          <w:b/>
          <w:bCs/>
          <w:sz w:val="22"/>
          <w:szCs w:val="22"/>
        </w:rPr>
        <w:t>(ORC 3345.029(C)(1))</w:t>
      </w:r>
    </w:p>
    <w:p w14:paraId="09DCB0A1" w14:textId="7C8D09EB" w:rsidR="001E1CE3" w:rsidRDefault="000F7D11" w:rsidP="001E1CE3">
      <w:pPr>
        <w:pStyle w:val="ListParagraph"/>
        <w:numPr>
          <w:ilvl w:val="1"/>
          <w:numId w:val="39"/>
        </w:numPr>
        <w:spacing w:after="160"/>
        <w:rPr>
          <w:rFonts w:cstheme="minorHAnsi"/>
          <w:sz w:val="22"/>
          <w:szCs w:val="22"/>
        </w:rPr>
      </w:pPr>
      <w:r w:rsidRPr="001E1CE3">
        <w:rPr>
          <w:rFonts w:cstheme="minorHAnsi"/>
          <w:b/>
          <w:bCs/>
          <w:sz w:val="22"/>
          <w:szCs w:val="22"/>
        </w:rPr>
        <w:t>Syllabus Content:</w:t>
      </w:r>
      <w:r w:rsidRPr="001E1CE3">
        <w:rPr>
          <w:rFonts w:cstheme="minorHAnsi"/>
          <w:sz w:val="22"/>
          <w:szCs w:val="22"/>
        </w:rPr>
        <w:t xml:space="preserve"> </w:t>
      </w:r>
      <w:r w:rsidR="00BC18A9" w:rsidRPr="001E1CE3">
        <w:rPr>
          <w:rStyle w:val="cf01"/>
          <w:rFonts w:asciiTheme="minorHAnsi" w:hAnsiTheme="minorHAnsi" w:cstheme="minorHAnsi"/>
          <w:sz w:val="22"/>
          <w:szCs w:val="22"/>
        </w:rPr>
        <w:t>Each course instructor posts a course syllabus on a publicly accessible website</w:t>
      </w:r>
      <w:r w:rsidRPr="001E1CE3">
        <w:rPr>
          <w:rStyle w:val="cf01"/>
          <w:rFonts w:asciiTheme="minorHAnsi" w:hAnsiTheme="minorHAnsi" w:cstheme="minorHAnsi"/>
          <w:sz w:val="22"/>
          <w:szCs w:val="22"/>
        </w:rPr>
        <w:t xml:space="preserve"> that includes: </w:t>
      </w:r>
      <w:r w:rsidRPr="001E1CE3">
        <w:rPr>
          <w:rFonts w:cstheme="minorHAnsi"/>
          <w:sz w:val="22"/>
          <w:szCs w:val="22"/>
        </w:rPr>
        <w:t>(a) The name of the course instructor; (b) A calendar for the course outlining what materials and topics will be covered and when during the course they will be covered; (c) A list of any required or recommended readings for the course; (d) The course instructor's professional qualifications.</w:t>
      </w:r>
    </w:p>
    <w:p w14:paraId="6B9C0695" w14:textId="77777777" w:rsidR="001E1CE3" w:rsidRDefault="001E1CE3" w:rsidP="001E1CE3">
      <w:pPr>
        <w:pStyle w:val="ListParagraph"/>
        <w:spacing w:after="160"/>
        <w:ind w:left="1080"/>
        <w:rPr>
          <w:rFonts w:cstheme="minorHAnsi"/>
          <w:sz w:val="22"/>
          <w:szCs w:val="22"/>
        </w:rPr>
      </w:pPr>
    </w:p>
    <w:p w14:paraId="6FC7DB94" w14:textId="1EAE3D17" w:rsidR="001E1CE3" w:rsidRPr="001E1CE3" w:rsidRDefault="000F7D11" w:rsidP="001E1CE3">
      <w:pPr>
        <w:pStyle w:val="ListParagraph"/>
        <w:numPr>
          <w:ilvl w:val="1"/>
          <w:numId w:val="39"/>
        </w:numPr>
        <w:spacing w:after="160"/>
        <w:rPr>
          <w:rFonts w:cstheme="minorHAnsi"/>
          <w:sz w:val="22"/>
          <w:szCs w:val="22"/>
        </w:rPr>
      </w:pPr>
      <w:r w:rsidRPr="001E1CE3">
        <w:rPr>
          <w:rStyle w:val="cf01"/>
          <w:rFonts w:asciiTheme="minorHAnsi" w:hAnsiTheme="minorHAnsi" w:cstheme="minorHAnsi"/>
          <w:b/>
          <w:bCs/>
          <w:sz w:val="22"/>
          <w:szCs w:val="22"/>
        </w:rPr>
        <w:t>Web</w:t>
      </w:r>
      <w:r w:rsidR="00CB6DB2" w:rsidRPr="001E1CE3">
        <w:rPr>
          <w:rStyle w:val="cf01"/>
          <w:rFonts w:asciiTheme="minorHAnsi" w:hAnsiTheme="minorHAnsi" w:cstheme="minorHAnsi"/>
          <w:b/>
          <w:bCs/>
          <w:sz w:val="22"/>
          <w:szCs w:val="22"/>
        </w:rPr>
        <w:t>s</w:t>
      </w:r>
      <w:r w:rsidRPr="001E1CE3">
        <w:rPr>
          <w:rStyle w:val="cf01"/>
          <w:rFonts w:asciiTheme="minorHAnsi" w:hAnsiTheme="minorHAnsi" w:cstheme="minorHAnsi"/>
          <w:b/>
          <w:bCs/>
          <w:sz w:val="22"/>
          <w:szCs w:val="22"/>
        </w:rPr>
        <w:t xml:space="preserve">ite </w:t>
      </w:r>
      <w:r w:rsidR="00AB6D5B" w:rsidRPr="001E1CE3">
        <w:rPr>
          <w:rStyle w:val="cf01"/>
          <w:rFonts w:asciiTheme="minorHAnsi" w:hAnsiTheme="minorHAnsi" w:cstheme="minorHAnsi"/>
          <w:b/>
          <w:bCs/>
          <w:sz w:val="22"/>
          <w:szCs w:val="22"/>
        </w:rPr>
        <w:t>Requirements</w:t>
      </w:r>
      <w:r w:rsidRPr="001E1CE3">
        <w:rPr>
          <w:rStyle w:val="cf01"/>
          <w:rFonts w:asciiTheme="minorHAnsi" w:hAnsiTheme="minorHAnsi" w:cstheme="minorHAnsi"/>
          <w:b/>
          <w:bCs/>
          <w:sz w:val="22"/>
          <w:szCs w:val="22"/>
        </w:rPr>
        <w:t>:</w:t>
      </w:r>
      <w:r w:rsidRPr="001E1CE3">
        <w:rPr>
          <w:rStyle w:val="cf01"/>
          <w:rFonts w:asciiTheme="minorHAnsi" w:hAnsiTheme="minorHAnsi" w:cstheme="minorHAnsi"/>
          <w:sz w:val="22"/>
          <w:szCs w:val="22"/>
        </w:rPr>
        <w:t xml:space="preserve"> </w:t>
      </w:r>
      <w:r w:rsidR="0072794F" w:rsidRPr="001E1CE3">
        <w:rPr>
          <w:rStyle w:val="cf01"/>
          <w:rFonts w:asciiTheme="minorHAnsi" w:hAnsiTheme="minorHAnsi" w:cstheme="minorHAnsi"/>
          <w:sz w:val="22"/>
          <w:szCs w:val="22"/>
        </w:rPr>
        <w:t>E</w:t>
      </w:r>
      <w:r w:rsidR="00BC18A9" w:rsidRPr="001E1CE3">
        <w:rPr>
          <w:rStyle w:val="cf01"/>
          <w:rFonts w:asciiTheme="minorHAnsi" w:hAnsiTheme="minorHAnsi" w:cstheme="minorHAnsi"/>
          <w:sz w:val="22"/>
          <w:szCs w:val="22"/>
        </w:rPr>
        <w:t xml:space="preserve">ach website </w:t>
      </w:r>
      <w:r w:rsidRPr="001E1CE3">
        <w:rPr>
          <w:rStyle w:val="cf01"/>
          <w:rFonts w:asciiTheme="minorHAnsi" w:hAnsiTheme="minorHAnsi" w:cstheme="minorHAnsi"/>
          <w:sz w:val="22"/>
          <w:szCs w:val="22"/>
        </w:rPr>
        <w:t>shall include</w:t>
      </w:r>
      <w:r w:rsidR="00AF6C48" w:rsidRPr="001E1CE3">
        <w:rPr>
          <w:rStyle w:val="cf01"/>
          <w:rFonts w:asciiTheme="minorHAnsi" w:hAnsiTheme="minorHAnsi" w:cstheme="minorHAnsi"/>
          <w:sz w:val="22"/>
          <w:szCs w:val="22"/>
        </w:rPr>
        <w:t xml:space="preserve"> the</w:t>
      </w:r>
      <w:r w:rsidR="0072794F" w:rsidRPr="001E1CE3">
        <w:rPr>
          <w:rStyle w:val="cf01"/>
          <w:rFonts w:asciiTheme="minorHAnsi" w:hAnsiTheme="minorHAnsi" w:cstheme="minorHAnsi"/>
          <w:sz w:val="22"/>
          <w:szCs w:val="22"/>
        </w:rPr>
        <w:t>: (a)</w:t>
      </w:r>
      <w:r w:rsidR="00AF6C48" w:rsidRPr="001E1CE3">
        <w:rPr>
          <w:rStyle w:val="cf01"/>
          <w:rFonts w:asciiTheme="minorHAnsi" w:hAnsiTheme="minorHAnsi" w:cstheme="minorHAnsi"/>
          <w:sz w:val="22"/>
          <w:szCs w:val="22"/>
        </w:rPr>
        <w:t xml:space="preserve"> </w:t>
      </w:r>
      <w:r w:rsidRPr="001E1CE3">
        <w:rPr>
          <w:rStyle w:val="cf01"/>
          <w:rFonts w:asciiTheme="minorHAnsi" w:hAnsiTheme="minorHAnsi" w:cstheme="minorHAnsi"/>
          <w:sz w:val="22"/>
          <w:szCs w:val="22"/>
        </w:rPr>
        <w:t xml:space="preserve">course instructor’s </w:t>
      </w:r>
      <w:r w:rsidR="00BC18A9" w:rsidRPr="001E1CE3">
        <w:rPr>
          <w:rStyle w:val="cf01"/>
          <w:rFonts w:asciiTheme="minorHAnsi" w:hAnsiTheme="minorHAnsi" w:cstheme="minorHAnsi"/>
          <w:sz w:val="22"/>
          <w:szCs w:val="22"/>
        </w:rPr>
        <w:t>professional qualifications</w:t>
      </w:r>
      <w:r w:rsidR="0072794F" w:rsidRPr="001E1CE3">
        <w:rPr>
          <w:rStyle w:val="cf01"/>
          <w:rFonts w:asciiTheme="minorHAnsi" w:hAnsiTheme="minorHAnsi" w:cstheme="minorHAnsi"/>
          <w:sz w:val="22"/>
          <w:szCs w:val="22"/>
        </w:rPr>
        <w:t>;</w:t>
      </w:r>
      <w:r w:rsidR="00BC18A9" w:rsidRPr="001E1CE3">
        <w:rPr>
          <w:rStyle w:val="cf01"/>
          <w:rFonts w:asciiTheme="minorHAnsi" w:hAnsiTheme="minorHAnsi" w:cstheme="minorHAnsi"/>
          <w:sz w:val="22"/>
          <w:szCs w:val="22"/>
        </w:rPr>
        <w:t xml:space="preserve"> </w:t>
      </w:r>
      <w:r w:rsidR="0072794F" w:rsidRPr="001E1CE3">
        <w:rPr>
          <w:rStyle w:val="cf01"/>
          <w:rFonts w:asciiTheme="minorHAnsi" w:hAnsiTheme="minorHAnsi" w:cstheme="minorHAnsi"/>
          <w:sz w:val="22"/>
          <w:szCs w:val="22"/>
        </w:rPr>
        <w:t xml:space="preserve">(b) </w:t>
      </w:r>
      <w:r w:rsidRPr="001E1CE3">
        <w:rPr>
          <w:rStyle w:val="cf01"/>
          <w:rFonts w:asciiTheme="minorHAnsi" w:hAnsiTheme="minorHAnsi" w:cstheme="minorHAnsi"/>
          <w:sz w:val="22"/>
          <w:szCs w:val="22"/>
        </w:rPr>
        <w:t xml:space="preserve">course instructor’s </w:t>
      </w:r>
      <w:r w:rsidR="00BC18A9" w:rsidRPr="001E1CE3">
        <w:rPr>
          <w:rStyle w:val="cf01"/>
          <w:rFonts w:asciiTheme="minorHAnsi" w:hAnsiTheme="minorHAnsi" w:cstheme="minorHAnsi"/>
          <w:sz w:val="22"/>
          <w:szCs w:val="22"/>
        </w:rPr>
        <w:t>contact information</w:t>
      </w:r>
      <w:r w:rsidR="0072794F" w:rsidRPr="001E1CE3">
        <w:rPr>
          <w:rStyle w:val="cf01"/>
          <w:rFonts w:asciiTheme="minorHAnsi" w:hAnsiTheme="minorHAnsi" w:cstheme="minorHAnsi"/>
          <w:sz w:val="22"/>
          <w:szCs w:val="22"/>
        </w:rPr>
        <w:t xml:space="preserve">; (c) </w:t>
      </w:r>
      <w:r w:rsidRPr="001E1CE3">
        <w:rPr>
          <w:rStyle w:val="cf01"/>
          <w:rFonts w:asciiTheme="minorHAnsi" w:hAnsiTheme="minorHAnsi" w:cstheme="minorHAnsi"/>
          <w:sz w:val="22"/>
          <w:szCs w:val="22"/>
        </w:rPr>
        <w:t xml:space="preserve">course instructor’s </w:t>
      </w:r>
      <w:r w:rsidR="00BC18A9" w:rsidRPr="001E1CE3">
        <w:rPr>
          <w:rStyle w:val="cf01"/>
          <w:rFonts w:asciiTheme="minorHAnsi" w:hAnsiTheme="minorHAnsi" w:cstheme="minorHAnsi"/>
          <w:sz w:val="22"/>
          <w:szCs w:val="22"/>
        </w:rPr>
        <w:t>course schedule</w:t>
      </w:r>
      <w:r w:rsidR="0072794F" w:rsidRPr="001E1CE3">
        <w:rPr>
          <w:rStyle w:val="cf01"/>
          <w:rFonts w:asciiTheme="minorHAnsi" w:hAnsiTheme="minorHAnsi" w:cstheme="minorHAnsi"/>
          <w:sz w:val="22"/>
          <w:szCs w:val="22"/>
        </w:rPr>
        <w:t>;</w:t>
      </w:r>
      <w:r w:rsidR="00BC18A9" w:rsidRPr="001E1CE3">
        <w:rPr>
          <w:rStyle w:val="cf01"/>
          <w:rFonts w:asciiTheme="minorHAnsi" w:hAnsiTheme="minorHAnsi" w:cstheme="minorHAnsi"/>
          <w:sz w:val="22"/>
          <w:szCs w:val="22"/>
        </w:rPr>
        <w:t xml:space="preserve"> and </w:t>
      </w:r>
      <w:r w:rsidR="0072794F" w:rsidRPr="001E1CE3">
        <w:rPr>
          <w:rStyle w:val="cf01"/>
          <w:rFonts w:asciiTheme="minorHAnsi" w:hAnsiTheme="minorHAnsi" w:cstheme="minorHAnsi"/>
          <w:sz w:val="22"/>
          <w:szCs w:val="22"/>
        </w:rPr>
        <w:t xml:space="preserve">(d) </w:t>
      </w:r>
      <w:r w:rsidR="0072794F" w:rsidRPr="001E1CE3">
        <w:rPr>
          <w:rFonts w:cstheme="minorHAnsi"/>
          <w:color w:val="333333"/>
          <w:sz w:val="22"/>
          <w:szCs w:val="22"/>
          <w:shd w:val="clear" w:color="auto" w:fill="FFFFFF"/>
        </w:rPr>
        <w:t>course syllabus for each course the instructor is currently teaching, which shall be accessible by link or download through the website</w:t>
      </w:r>
      <w:r w:rsidR="00B610C1" w:rsidRPr="001E1CE3">
        <w:rPr>
          <w:rFonts w:cstheme="minorHAnsi"/>
          <w:color w:val="333333"/>
          <w:sz w:val="22"/>
          <w:szCs w:val="22"/>
          <w:shd w:val="clear" w:color="auto" w:fill="FFFFFF"/>
        </w:rPr>
        <w:t>.</w:t>
      </w:r>
    </w:p>
    <w:p w14:paraId="613FB4E0" w14:textId="77777777" w:rsidR="001E1CE3" w:rsidRPr="001E1CE3" w:rsidRDefault="001E1CE3" w:rsidP="001E1CE3">
      <w:pPr>
        <w:pStyle w:val="ListParagraph"/>
        <w:rPr>
          <w:rFonts w:cstheme="minorHAnsi"/>
          <w:b/>
          <w:bCs/>
          <w:sz w:val="22"/>
          <w:szCs w:val="22"/>
          <w:shd w:val="clear" w:color="auto" w:fill="FFFFFF"/>
        </w:rPr>
      </w:pPr>
    </w:p>
    <w:p w14:paraId="1054BECA" w14:textId="77777777" w:rsidR="001E1CE3" w:rsidRPr="001E1CE3" w:rsidRDefault="000F7D11" w:rsidP="001E1CE3">
      <w:pPr>
        <w:pStyle w:val="ListParagraph"/>
        <w:numPr>
          <w:ilvl w:val="1"/>
          <w:numId w:val="39"/>
        </w:numPr>
        <w:spacing w:after="160"/>
        <w:rPr>
          <w:rFonts w:cstheme="minorHAnsi"/>
          <w:sz w:val="22"/>
          <w:szCs w:val="22"/>
        </w:rPr>
      </w:pPr>
      <w:r w:rsidRPr="001E1CE3">
        <w:rPr>
          <w:rFonts w:cstheme="minorHAnsi"/>
          <w:b/>
          <w:bCs/>
          <w:sz w:val="22"/>
          <w:szCs w:val="22"/>
          <w:shd w:val="clear" w:color="auto" w:fill="FFFFFF"/>
        </w:rPr>
        <w:t>Retention:</w:t>
      </w:r>
      <w:r w:rsidRPr="001E1CE3">
        <w:rPr>
          <w:rFonts w:cstheme="minorHAnsi"/>
          <w:sz w:val="22"/>
          <w:szCs w:val="22"/>
          <w:shd w:val="clear" w:color="auto" w:fill="FFFFFF"/>
        </w:rPr>
        <w:t xml:space="preserve"> For any syllabus</w:t>
      </w:r>
      <w:r w:rsidR="00A100B6" w:rsidRPr="001E1CE3">
        <w:rPr>
          <w:rFonts w:cstheme="minorHAnsi"/>
          <w:sz w:val="22"/>
          <w:szCs w:val="22"/>
          <w:shd w:val="clear" w:color="auto" w:fill="FFFFFF"/>
        </w:rPr>
        <w:t xml:space="preserve"> </w:t>
      </w:r>
      <w:r w:rsidRPr="001E1CE3">
        <w:rPr>
          <w:rFonts w:cstheme="minorHAnsi"/>
          <w:sz w:val="22"/>
          <w:szCs w:val="22"/>
          <w:shd w:val="clear" w:color="auto" w:fill="FFFFFF"/>
        </w:rPr>
        <w:t xml:space="preserve">that is no longer used, the course instructor shall, upon request, make that syllabus available for not less than two years after </w:t>
      </w:r>
      <w:r w:rsidR="00A100B6" w:rsidRPr="001E1CE3">
        <w:rPr>
          <w:rFonts w:cstheme="minorHAnsi"/>
          <w:sz w:val="22"/>
          <w:szCs w:val="22"/>
          <w:shd w:val="clear" w:color="auto" w:fill="FFFFFF"/>
        </w:rPr>
        <w:t>it was originally posted</w:t>
      </w:r>
      <w:r w:rsidRPr="001E1CE3">
        <w:rPr>
          <w:rFonts w:cstheme="minorHAnsi"/>
          <w:sz w:val="22"/>
          <w:szCs w:val="22"/>
          <w:shd w:val="clear" w:color="auto" w:fill="FFFFFF"/>
        </w:rPr>
        <w:t>.</w:t>
      </w:r>
    </w:p>
    <w:p w14:paraId="1E27F92B" w14:textId="77777777" w:rsidR="001E1CE3" w:rsidRPr="001E1CE3" w:rsidRDefault="001E1CE3" w:rsidP="001E1CE3">
      <w:pPr>
        <w:pStyle w:val="ListParagraph"/>
        <w:rPr>
          <w:rFonts w:cstheme="minorHAnsi"/>
          <w:b/>
          <w:bCs/>
          <w:sz w:val="22"/>
          <w:szCs w:val="22"/>
          <w:shd w:val="clear" w:color="auto" w:fill="FFFFFF"/>
        </w:rPr>
      </w:pPr>
    </w:p>
    <w:p w14:paraId="062BFFC6" w14:textId="2D46F472" w:rsidR="00CB6DB2" w:rsidRPr="001E1CE3" w:rsidRDefault="00CB6DB2" w:rsidP="001E1CE3">
      <w:pPr>
        <w:pStyle w:val="ListParagraph"/>
        <w:numPr>
          <w:ilvl w:val="1"/>
          <w:numId w:val="39"/>
        </w:numPr>
        <w:spacing w:after="160"/>
        <w:rPr>
          <w:rFonts w:cstheme="minorHAnsi"/>
          <w:sz w:val="22"/>
          <w:szCs w:val="22"/>
        </w:rPr>
      </w:pPr>
      <w:r w:rsidRPr="001E1CE3">
        <w:rPr>
          <w:rFonts w:cstheme="minorHAnsi"/>
          <w:b/>
          <w:bCs/>
          <w:sz w:val="22"/>
          <w:szCs w:val="22"/>
          <w:shd w:val="clear" w:color="auto" w:fill="FFFFFF"/>
        </w:rPr>
        <w:t>Verification:</w:t>
      </w:r>
      <w:r w:rsidRPr="001E1CE3">
        <w:rPr>
          <w:rFonts w:cstheme="minorHAnsi"/>
          <w:sz w:val="22"/>
          <w:szCs w:val="22"/>
        </w:rPr>
        <w:t xml:space="preserve"> </w:t>
      </w:r>
      <w:r w:rsidR="00862830" w:rsidRPr="001E1CE3">
        <w:rPr>
          <w:rFonts w:cstheme="minorHAnsi"/>
          <w:sz w:val="22"/>
          <w:szCs w:val="22"/>
        </w:rPr>
        <w:t>Describe how the</w:t>
      </w:r>
      <w:r w:rsidR="00511271" w:rsidRPr="001E1CE3">
        <w:rPr>
          <w:rFonts w:cstheme="minorHAnsi"/>
          <w:sz w:val="22"/>
          <w:szCs w:val="22"/>
        </w:rPr>
        <w:t xml:space="preserve"> designated administrator </w:t>
      </w:r>
      <w:r w:rsidR="00862830" w:rsidRPr="001E1CE3">
        <w:rPr>
          <w:rFonts w:cstheme="minorHAnsi"/>
          <w:sz w:val="22"/>
          <w:szCs w:val="22"/>
        </w:rPr>
        <w:t xml:space="preserve">will ensure </w:t>
      </w:r>
      <w:r w:rsidRPr="001E1CE3">
        <w:rPr>
          <w:rFonts w:cstheme="minorHAnsi"/>
          <w:sz w:val="22"/>
          <w:szCs w:val="22"/>
        </w:rPr>
        <w:t>each instructor has met the requirements of ORC 3345.029</w:t>
      </w:r>
      <w:r w:rsidR="004005B8">
        <w:rPr>
          <w:rFonts w:cstheme="minorHAnsi"/>
          <w:sz w:val="22"/>
          <w:szCs w:val="22"/>
        </w:rPr>
        <w:t>,</w:t>
      </w:r>
      <w:r w:rsidR="00AB560E" w:rsidRPr="001E1CE3">
        <w:rPr>
          <w:rFonts w:cstheme="minorHAnsi"/>
          <w:sz w:val="22"/>
          <w:szCs w:val="22"/>
        </w:rPr>
        <w:t xml:space="preserve"> </w:t>
      </w:r>
      <w:r w:rsidR="00AB560E" w:rsidRPr="001E1CE3">
        <w:rPr>
          <w:rFonts w:cstheme="minorHAnsi"/>
          <w:sz w:val="22"/>
          <w:szCs w:val="22"/>
          <w:shd w:val="clear" w:color="auto" w:fill="FFFFFF"/>
        </w:rPr>
        <w:t xml:space="preserve">including the </w:t>
      </w:r>
      <w:r w:rsidR="00097387" w:rsidRPr="001E1CE3">
        <w:rPr>
          <w:rFonts w:cstheme="minorHAnsi"/>
          <w:sz w:val="22"/>
          <w:szCs w:val="22"/>
          <w:shd w:val="clear" w:color="auto" w:fill="FFFFFF"/>
        </w:rPr>
        <w:t xml:space="preserve">following: </w:t>
      </w:r>
    </w:p>
    <w:p w14:paraId="225972A3" w14:textId="52596BB0"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8513D8">
        <w:rPr>
          <w:rStyle w:val="Strong"/>
          <w:rFonts w:asciiTheme="minorHAnsi" w:hAnsiTheme="minorHAnsi" w:cstheme="minorHAnsi"/>
          <w:color w:val="0A0A0A"/>
          <w:sz w:val="22"/>
          <w:szCs w:val="22"/>
        </w:rPr>
        <w:t>Monitoring:</w:t>
      </w:r>
      <w:r w:rsidRPr="008513D8">
        <w:rPr>
          <w:rStyle w:val="t286pc"/>
          <w:rFonts w:asciiTheme="minorHAnsi" w:hAnsiTheme="minorHAnsi" w:cstheme="minorHAnsi"/>
          <w:color w:val="0A0A0A"/>
          <w:sz w:val="22"/>
          <w:szCs w:val="22"/>
        </w:rPr>
        <w:t xml:space="preserve"> How the designated administrator will audit the instructor websites to ensure all courses have </w:t>
      </w:r>
      <w:r w:rsidR="00E15DB5">
        <w:rPr>
          <w:rStyle w:val="t286pc"/>
          <w:rFonts w:asciiTheme="minorHAnsi" w:hAnsiTheme="minorHAnsi" w:cstheme="minorHAnsi"/>
          <w:color w:val="0A0A0A"/>
          <w:sz w:val="22"/>
          <w:szCs w:val="22"/>
        </w:rPr>
        <w:t>the</w:t>
      </w:r>
      <w:r w:rsidRPr="008513D8">
        <w:rPr>
          <w:rStyle w:val="t286pc"/>
          <w:rFonts w:asciiTheme="minorHAnsi" w:hAnsiTheme="minorHAnsi" w:cstheme="minorHAnsi"/>
          <w:color w:val="0A0A0A"/>
          <w:sz w:val="22"/>
          <w:szCs w:val="22"/>
        </w:rPr>
        <w:t xml:space="preserve"> most recently updated syllabus</w:t>
      </w:r>
      <w:r w:rsidR="004005B8" w:rsidRPr="004005B8">
        <w:rPr>
          <w:rFonts w:asciiTheme="minorHAnsi" w:hAnsiTheme="minorHAnsi" w:cstheme="minorHAnsi"/>
          <w:sz w:val="22"/>
          <w:szCs w:val="22"/>
        </w:rPr>
        <w:t xml:space="preserve"> </w:t>
      </w:r>
      <w:r w:rsidR="004005B8" w:rsidRPr="008513D8">
        <w:rPr>
          <w:rFonts w:asciiTheme="minorHAnsi" w:hAnsiTheme="minorHAnsi" w:cstheme="minorHAnsi"/>
          <w:sz w:val="22"/>
          <w:szCs w:val="22"/>
        </w:rPr>
        <w:t>for each undergraduate course offered for college credit</w:t>
      </w:r>
      <w:r w:rsidR="008513D8" w:rsidRPr="008513D8">
        <w:rPr>
          <w:rFonts w:asciiTheme="minorHAnsi" w:hAnsiTheme="minorHAnsi" w:cstheme="minorHAnsi"/>
          <w:sz w:val="22"/>
          <w:szCs w:val="22"/>
        </w:rPr>
        <w:t xml:space="preserve"> by the </w:t>
      </w:r>
      <w:r w:rsidR="008513D8" w:rsidRPr="008513D8">
        <w:rPr>
          <w:rFonts w:asciiTheme="minorHAnsi" w:hAnsiTheme="minorHAnsi" w:cstheme="minorHAnsi"/>
          <w:sz w:val="22"/>
          <w:szCs w:val="22"/>
          <w:shd w:val="clear" w:color="auto" w:fill="FFFFFF"/>
        </w:rPr>
        <w:t>first day of classes for the semester or academic term in which the undergraduate course is offered</w:t>
      </w:r>
      <w:r w:rsidRPr="008513D8">
        <w:rPr>
          <w:rStyle w:val="t286pc"/>
          <w:rFonts w:asciiTheme="minorHAnsi" w:hAnsiTheme="minorHAnsi" w:cstheme="minorHAnsi"/>
          <w:color w:val="0A0A0A"/>
          <w:sz w:val="22"/>
          <w:szCs w:val="22"/>
        </w:rPr>
        <w:t>.</w:t>
      </w:r>
    </w:p>
    <w:p w14:paraId="15AE0081" w14:textId="77777777" w:rsidR="008513D8" w:rsidRPr="008513D8" w:rsidRDefault="008513D8"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5C8F969A" w14:textId="77777777" w:rsidR="00097387" w:rsidRPr="00AE5654"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 RESPONSE HERE — BOX WILL EXPAND]</w:t>
      </w:r>
    </w:p>
    <w:p w14:paraId="1EBD6123" w14:textId="68B7E376" w:rsidR="00097387" w:rsidRPr="00097387" w:rsidRDefault="00097387" w:rsidP="00097387">
      <w:pPr>
        <w:pStyle w:val="df3vjf"/>
        <w:shd w:val="clear" w:color="auto" w:fill="FFFFFF"/>
        <w:spacing w:before="0" w:beforeAutospacing="0" w:after="180" w:afterAutospacing="0"/>
        <w:ind w:left="1080"/>
        <w:contextualSpacing/>
        <w:rPr>
          <w:rFonts w:asciiTheme="minorHAnsi" w:hAnsiTheme="minorHAnsi" w:cstheme="minorHAnsi"/>
          <w:color w:val="0A0A0A"/>
          <w:sz w:val="22"/>
          <w:szCs w:val="22"/>
        </w:rPr>
      </w:pPr>
    </w:p>
    <w:p w14:paraId="58D768A2" w14:textId="4C0FA863"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Timeline:</w:t>
      </w:r>
      <w:r w:rsidRPr="00097387">
        <w:rPr>
          <w:rStyle w:val="t286pc"/>
          <w:rFonts w:asciiTheme="minorHAnsi" w:hAnsiTheme="minorHAnsi" w:cstheme="minorHAnsi"/>
          <w:color w:val="0A0A0A"/>
          <w:sz w:val="22"/>
          <w:szCs w:val="22"/>
        </w:rPr>
        <w:t xml:space="preserve"> Your internal deadline for </w:t>
      </w:r>
      <w:r>
        <w:rPr>
          <w:rStyle w:val="t286pc"/>
          <w:rFonts w:asciiTheme="minorHAnsi" w:hAnsiTheme="minorHAnsi" w:cstheme="minorHAnsi"/>
          <w:color w:val="0A0A0A"/>
          <w:sz w:val="22"/>
          <w:szCs w:val="22"/>
        </w:rPr>
        <w:t>instructors</w:t>
      </w:r>
      <w:r w:rsidRPr="00097387">
        <w:rPr>
          <w:rStyle w:val="t286pc"/>
          <w:rFonts w:asciiTheme="minorHAnsi" w:hAnsiTheme="minorHAnsi" w:cstheme="minorHAnsi"/>
          <w:color w:val="0A0A0A"/>
          <w:sz w:val="22"/>
          <w:szCs w:val="22"/>
        </w:rPr>
        <w:t xml:space="preserve"> to upload materials (e.g., "5 business days before the term starts").</w:t>
      </w:r>
    </w:p>
    <w:p w14:paraId="32E99F03" w14:textId="77777777" w:rsidR="008513D8" w:rsidRDefault="008513D8"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056D9AC7" w14:textId="69F07E92" w:rsidR="00097387" w:rsidRPr="00097387"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 RESPONSE HERE — BOX WILL EXPAND]</w:t>
      </w:r>
    </w:p>
    <w:p w14:paraId="24A6833F" w14:textId="77777777" w:rsidR="00097387" w:rsidRDefault="00097387" w:rsidP="00097387">
      <w:pPr>
        <w:pStyle w:val="df3vjf"/>
        <w:shd w:val="clear" w:color="auto" w:fill="FFFFFF"/>
        <w:spacing w:before="0" w:beforeAutospacing="0" w:after="180" w:afterAutospacing="0"/>
        <w:ind w:left="1080"/>
        <w:contextualSpacing/>
        <w:rPr>
          <w:rStyle w:val="Strong"/>
          <w:rFonts w:asciiTheme="minorHAnsi" w:hAnsiTheme="minorHAnsi" w:cstheme="minorHAnsi"/>
          <w:color w:val="0A0A0A"/>
          <w:sz w:val="22"/>
          <w:szCs w:val="22"/>
        </w:rPr>
      </w:pPr>
    </w:p>
    <w:p w14:paraId="71A464FD" w14:textId="4C64E2A4"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Retention:</w:t>
      </w:r>
      <w:r w:rsidRPr="00097387">
        <w:rPr>
          <w:rStyle w:val="t286pc"/>
          <w:rFonts w:asciiTheme="minorHAnsi" w:hAnsiTheme="minorHAnsi" w:cstheme="minorHAnsi"/>
          <w:color w:val="0A0A0A"/>
          <w:sz w:val="22"/>
          <w:szCs w:val="22"/>
        </w:rPr>
        <w:t xml:space="preserve"> How the </w:t>
      </w:r>
      <w:r w:rsidR="0037634C">
        <w:rPr>
          <w:rStyle w:val="t286pc"/>
          <w:rFonts w:asciiTheme="minorHAnsi" w:hAnsiTheme="minorHAnsi" w:cstheme="minorHAnsi"/>
          <w:color w:val="0A0A0A"/>
          <w:sz w:val="22"/>
          <w:szCs w:val="22"/>
        </w:rPr>
        <w:t>instructor</w:t>
      </w:r>
      <w:r w:rsidRPr="00097387">
        <w:rPr>
          <w:rStyle w:val="t286pc"/>
          <w:rFonts w:asciiTheme="minorHAnsi" w:hAnsiTheme="minorHAnsi" w:cstheme="minorHAnsi"/>
          <w:color w:val="0A0A0A"/>
          <w:sz w:val="22"/>
          <w:szCs w:val="22"/>
        </w:rPr>
        <w:t xml:space="preserve"> will maintain these records for the required </w:t>
      </w:r>
      <w:r w:rsidRPr="00097387">
        <w:rPr>
          <w:rStyle w:val="Strong"/>
          <w:rFonts w:asciiTheme="minorHAnsi" w:hAnsiTheme="minorHAnsi" w:cstheme="minorHAnsi"/>
          <w:color w:val="0A0A0A"/>
          <w:sz w:val="22"/>
          <w:szCs w:val="22"/>
        </w:rPr>
        <w:t>two-year period</w:t>
      </w:r>
      <w:r w:rsidRPr="00097387">
        <w:rPr>
          <w:rStyle w:val="t286pc"/>
          <w:rFonts w:asciiTheme="minorHAnsi" w:hAnsiTheme="minorHAnsi" w:cstheme="minorHAnsi"/>
          <w:color w:val="0A0A0A"/>
          <w:sz w:val="22"/>
          <w:szCs w:val="22"/>
        </w:rPr>
        <w:t>.</w:t>
      </w:r>
    </w:p>
    <w:p w14:paraId="79EAB3FD" w14:textId="77777777" w:rsidR="008513D8" w:rsidRDefault="008513D8"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57C0D9C6" w14:textId="60D1B8A0" w:rsidR="00AE5654" w:rsidRPr="00AE5654" w:rsidRDefault="008D1C15"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w:t>
      </w:r>
      <w:r w:rsidR="00AE5654" w:rsidRPr="00AE5654">
        <w:rPr>
          <w:rStyle w:val="t286pc"/>
          <w:rFonts w:asciiTheme="minorHAnsi" w:hAnsiTheme="minorHAnsi" w:cstheme="minorHAnsi"/>
          <w:color w:val="0A0A0A"/>
          <w:sz w:val="22"/>
          <w:szCs w:val="22"/>
        </w:rPr>
        <w:t xml:space="preserve"> RESPONSE HERE — BOX WILL EXPAND]</w:t>
      </w:r>
    </w:p>
    <w:p w14:paraId="6B03582C" w14:textId="77777777" w:rsidR="00AE13F3" w:rsidRDefault="00AE13F3" w:rsidP="00097387">
      <w:pPr>
        <w:spacing w:after="160"/>
        <w:ind w:left="1080"/>
        <w:rPr>
          <w:rFonts w:cstheme="minorHAnsi"/>
          <w:color w:val="EE0000"/>
          <w:sz w:val="22"/>
          <w:szCs w:val="22"/>
        </w:rPr>
      </w:pPr>
    </w:p>
    <w:p w14:paraId="2257FF1E" w14:textId="77777777" w:rsidR="00097387" w:rsidRDefault="00097387" w:rsidP="00097387">
      <w:pPr>
        <w:spacing w:after="160"/>
        <w:ind w:left="1080"/>
        <w:rPr>
          <w:rFonts w:cstheme="minorHAnsi"/>
          <w:color w:val="EE0000"/>
          <w:sz w:val="22"/>
          <w:szCs w:val="22"/>
        </w:rPr>
      </w:pPr>
    </w:p>
    <w:p w14:paraId="31BB2086" w14:textId="41FE887A" w:rsidR="0009275D" w:rsidRDefault="0009275D">
      <w:pPr>
        <w:rPr>
          <w:rFonts w:cstheme="minorHAnsi"/>
          <w:color w:val="EE0000"/>
          <w:sz w:val="22"/>
          <w:szCs w:val="22"/>
        </w:rPr>
      </w:pPr>
      <w:r>
        <w:rPr>
          <w:rFonts w:cstheme="minorHAnsi"/>
          <w:color w:val="EE0000"/>
          <w:sz w:val="22"/>
          <w:szCs w:val="22"/>
        </w:rPr>
        <w:br w:type="page"/>
      </w:r>
    </w:p>
    <w:p w14:paraId="5A714337" w14:textId="6EB3A296" w:rsidR="00AB6D5B" w:rsidRDefault="00B21855" w:rsidP="00D24AD5">
      <w:pPr>
        <w:spacing w:after="160"/>
        <w:ind w:left="360"/>
        <w:contextualSpacing/>
        <w:rPr>
          <w:rStyle w:val="Strong"/>
          <w:rFonts w:ascii="Roboto" w:hAnsi="Roboto"/>
          <w:color w:val="0A0A0A"/>
          <w:shd w:val="clear" w:color="auto" w:fill="FFFFFF"/>
        </w:rPr>
      </w:pPr>
      <w:r w:rsidRPr="00D94A3F">
        <w:rPr>
          <w:rFonts w:ascii="Segoe UI Symbol" w:eastAsia="MS Gothic" w:hAnsi="Segoe UI Symbol" w:cs="Segoe UI Symbol"/>
          <w:noProof/>
          <w:color w:val="000000"/>
          <w:sz w:val="22"/>
          <w:szCs w:val="22"/>
        </w:rPr>
        <w:lastRenderedPageBreak/>
        <w:t>☐</w:t>
      </w:r>
      <w:r w:rsidRPr="00D94A3F">
        <w:rPr>
          <w:rFonts w:cstheme="minorHAnsi"/>
          <w:noProof/>
          <w:color w:val="000000"/>
          <w:sz w:val="22"/>
          <w:szCs w:val="22"/>
        </w:rPr>
        <w:t xml:space="preserve"> </w:t>
      </w:r>
      <w:r w:rsidRPr="005D0C53">
        <w:rPr>
          <w:rFonts w:cstheme="minorHAnsi"/>
          <w:b/>
          <w:bCs/>
          <w:sz w:val="22"/>
          <w:szCs w:val="22"/>
        </w:rPr>
        <w:t>Option 2</w:t>
      </w:r>
      <w:r w:rsidR="00A100B6">
        <w:rPr>
          <w:rFonts w:cstheme="minorHAnsi"/>
          <w:b/>
          <w:bCs/>
          <w:sz w:val="22"/>
          <w:szCs w:val="22"/>
        </w:rPr>
        <w:t>:</w:t>
      </w:r>
      <w:r w:rsidRPr="005D0C53">
        <w:rPr>
          <w:rFonts w:cstheme="minorHAnsi"/>
          <w:b/>
          <w:bCs/>
          <w:sz w:val="22"/>
          <w:szCs w:val="22"/>
        </w:rPr>
        <w:t xml:space="preserve"> </w:t>
      </w:r>
      <w:r w:rsidR="00F251E7" w:rsidRPr="00D94A3F">
        <w:rPr>
          <w:rFonts w:cstheme="minorHAnsi"/>
          <w:b/>
          <w:bCs/>
          <w:sz w:val="22"/>
          <w:szCs w:val="22"/>
        </w:rPr>
        <w:t>Institution</w:t>
      </w:r>
      <w:r w:rsidR="00A100B6">
        <w:rPr>
          <w:rFonts w:cstheme="minorHAnsi"/>
          <w:b/>
          <w:bCs/>
          <w:sz w:val="22"/>
          <w:szCs w:val="22"/>
        </w:rPr>
        <w:t>-Maintained</w:t>
      </w:r>
      <w:r w:rsidRPr="005D0C53">
        <w:rPr>
          <w:rFonts w:cstheme="minorHAnsi"/>
          <w:sz w:val="22"/>
          <w:szCs w:val="22"/>
        </w:rPr>
        <w:t> </w:t>
      </w:r>
      <w:r w:rsidR="00A100B6">
        <w:rPr>
          <w:rStyle w:val="Strong"/>
          <w:rFonts w:ascii="Roboto" w:hAnsi="Roboto"/>
          <w:color w:val="0A0A0A"/>
          <w:shd w:val="clear" w:color="auto" w:fill="FFFFFF"/>
        </w:rPr>
        <w:t>(ORC 3345.029(C)(2))</w:t>
      </w:r>
    </w:p>
    <w:p w14:paraId="25DD737F" w14:textId="77777777" w:rsidR="00AE13F3" w:rsidRDefault="00AE13F3" w:rsidP="00D24AD5">
      <w:pPr>
        <w:spacing w:after="160"/>
        <w:ind w:left="360"/>
        <w:contextualSpacing/>
        <w:rPr>
          <w:rFonts w:cstheme="minorHAnsi"/>
          <w:sz w:val="22"/>
          <w:szCs w:val="22"/>
        </w:rPr>
      </w:pPr>
    </w:p>
    <w:p w14:paraId="02FF471F" w14:textId="1D6A5786" w:rsidR="00AB6D5B" w:rsidRPr="00097387" w:rsidRDefault="000F7D11" w:rsidP="00097387">
      <w:pPr>
        <w:pStyle w:val="ListParagraph"/>
        <w:numPr>
          <w:ilvl w:val="1"/>
          <w:numId w:val="35"/>
        </w:numPr>
        <w:spacing w:after="160"/>
        <w:rPr>
          <w:rFonts w:cstheme="minorHAnsi"/>
          <w:sz w:val="22"/>
          <w:szCs w:val="22"/>
        </w:rPr>
      </w:pPr>
      <w:r w:rsidRPr="00097387">
        <w:rPr>
          <w:rFonts w:cstheme="minorHAnsi"/>
          <w:b/>
          <w:bCs/>
          <w:sz w:val="22"/>
          <w:szCs w:val="22"/>
        </w:rPr>
        <w:t xml:space="preserve">Syllabus </w:t>
      </w:r>
      <w:r w:rsidR="00292655" w:rsidRPr="00097387">
        <w:rPr>
          <w:rFonts w:cstheme="minorHAnsi"/>
          <w:b/>
          <w:bCs/>
          <w:sz w:val="22"/>
          <w:szCs w:val="22"/>
        </w:rPr>
        <w:t>Content:</w:t>
      </w:r>
      <w:r w:rsidR="00292655" w:rsidRPr="00097387">
        <w:rPr>
          <w:rFonts w:cstheme="minorHAnsi"/>
          <w:sz w:val="22"/>
          <w:szCs w:val="22"/>
        </w:rPr>
        <w:t xml:space="preserve"> </w:t>
      </w:r>
      <w:r w:rsidR="000145C9" w:rsidRPr="00097387">
        <w:rPr>
          <w:rFonts w:cstheme="minorHAnsi"/>
          <w:sz w:val="22"/>
          <w:szCs w:val="22"/>
        </w:rPr>
        <w:t xml:space="preserve">Posting a course syllabus for each course on the </w:t>
      </w:r>
      <w:r w:rsidR="00292655" w:rsidRPr="00097387">
        <w:rPr>
          <w:rFonts w:cstheme="minorHAnsi"/>
          <w:sz w:val="22"/>
          <w:szCs w:val="22"/>
        </w:rPr>
        <w:t>institution</w:t>
      </w:r>
      <w:r w:rsidR="000145C9" w:rsidRPr="00097387">
        <w:rPr>
          <w:rFonts w:cstheme="minorHAnsi"/>
          <w:sz w:val="22"/>
          <w:szCs w:val="22"/>
        </w:rPr>
        <w:t>'s publicly accessible website that includes: (a) The name of the course instructor; (b) A calendar for the course outlining what materials and topics will be covered and when during the course they will be covered; (c) A list of any required or recommended readings for the course; (d) The course instructor's professional qualifications.</w:t>
      </w:r>
    </w:p>
    <w:p w14:paraId="284503B7" w14:textId="77777777" w:rsidR="00097387" w:rsidRPr="00097387" w:rsidRDefault="00097387" w:rsidP="00097387">
      <w:pPr>
        <w:pStyle w:val="ListParagraph"/>
        <w:spacing w:after="160"/>
        <w:ind w:left="1080"/>
        <w:rPr>
          <w:rFonts w:cstheme="minorHAnsi"/>
          <w:sz w:val="22"/>
          <w:szCs w:val="22"/>
        </w:rPr>
      </w:pPr>
    </w:p>
    <w:p w14:paraId="4E7C11CF" w14:textId="13AC840D" w:rsidR="004C1245" w:rsidRPr="00097387" w:rsidRDefault="00292655" w:rsidP="00097387">
      <w:pPr>
        <w:pStyle w:val="ListParagraph"/>
        <w:numPr>
          <w:ilvl w:val="1"/>
          <w:numId w:val="35"/>
        </w:numPr>
        <w:spacing w:after="160"/>
        <w:rPr>
          <w:rFonts w:cstheme="minorHAnsi"/>
          <w:color w:val="333333"/>
          <w:sz w:val="22"/>
          <w:szCs w:val="22"/>
        </w:rPr>
      </w:pPr>
      <w:r w:rsidRPr="00097387">
        <w:rPr>
          <w:rStyle w:val="cf01"/>
          <w:rFonts w:asciiTheme="minorHAnsi" w:hAnsiTheme="minorHAnsi" w:cstheme="minorHAnsi"/>
          <w:b/>
          <w:bCs/>
          <w:sz w:val="22"/>
          <w:szCs w:val="22"/>
        </w:rPr>
        <w:t>Accessibility:</w:t>
      </w:r>
      <w:r w:rsidRPr="00097387">
        <w:rPr>
          <w:rStyle w:val="cf01"/>
          <w:rFonts w:asciiTheme="minorHAnsi" w:hAnsiTheme="minorHAnsi" w:cstheme="minorHAnsi"/>
          <w:sz w:val="22"/>
          <w:szCs w:val="22"/>
        </w:rPr>
        <w:t xml:space="preserve"> </w:t>
      </w:r>
      <w:r w:rsidRPr="00097387">
        <w:rPr>
          <w:rFonts w:cstheme="minorHAnsi"/>
          <w:color w:val="333333"/>
          <w:sz w:val="22"/>
          <w:szCs w:val="22"/>
        </w:rPr>
        <w:t xml:space="preserve">Each course syllabus shall be: (a) Accessible from the main page of the state institution's website by use of not more than three links; (b) Searchable by keywords and phrases; </w:t>
      </w:r>
      <w:r w:rsidR="00AF6C48" w:rsidRPr="00097387">
        <w:rPr>
          <w:rFonts w:cstheme="minorHAnsi"/>
          <w:color w:val="333333"/>
          <w:sz w:val="22"/>
          <w:szCs w:val="22"/>
        </w:rPr>
        <w:t xml:space="preserve">and </w:t>
      </w:r>
      <w:r w:rsidRPr="00097387">
        <w:rPr>
          <w:rFonts w:cstheme="minorHAnsi"/>
          <w:color w:val="333333"/>
          <w:sz w:val="22"/>
          <w:szCs w:val="22"/>
        </w:rPr>
        <w:t>(c) Accessible to the public without requiring user registration of any kind.</w:t>
      </w:r>
    </w:p>
    <w:p w14:paraId="4B63A709" w14:textId="77777777" w:rsidR="00097387" w:rsidRPr="00097387" w:rsidRDefault="00097387" w:rsidP="00097387">
      <w:pPr>
        <w:pStyle w:val="ListParagraph"/>
        <w:spacing w:after="160"/>
        <w:ind w:left="1080"/>
        <w:rPr>
          <w:rFonts w:cstheme="minorHAnsi"/>
          <w:sz w:val="22"/>
          <w:szCs w:val="22"/>
          <w:shd w:val="clear" w:color="auto" w:fill="FFFFFF"/>
        </w:rPr>
      </w:pPr>
    </w:p>
    <w:p w14:paraId="584B730D" w14:textId="21EA244D" w:rsidR="001A4235" w:rsidRDefault="002C69A8" w:rsidP="00097387">
      <w:pPr>
        <w:pStyle w:val="ListParagraph"/>
        <w:numPr>
          <w:ilvl w:val="1"/>
          <w:numId w:val="35"/>
        </w:numPr>
        <w:spacing w:after="160"/>
        <w:rPr>
          <w:rFonts w:cstheme="minorHAnsi"/>
          <w:sz w:val="22"/>
          <w:szCs w:val="22"/>
          <w:shd w:val="clear" w:color="auto" w:fill="FFFFFF"/>
        </w:rPr>
      </w:pPr>
      <w:r w:rsidRPr="00AE13F3">
        <w:rPr>
          <w:rFonts w:cstheme="minorHAnsi"/>
          <w:b/>
          <w:bCs/>
          <w:sz w:val="22"/>
          <w:szCs w:val="22"/>
          <w:shd w:val="clear" w:color="auto" w:fill="FFFFFF"/>
        </w:rPr>
        <w:t>Retention:</w:t>
      </w:r>
      <w:r w:rsidRPr="00AE13F3">
        <w:rPr>
          <w:rFonts w:cstheme="minorHAnsi"/>
          <w:sz w:val="22"/>
          <w:szCs w:val="22"/>
          <w:shd w:val="clear" w:color="auto" w:fill="FFFFFF"/>
        </w:rPr>
        <w:t xml:space="preserve"> </w:t>
      </w:r>
      <w:r w:rsidR="008C0DC3" w:rsidRPr="00AE13F3">
        <w:rPr>
          <w:rFonts w:cstheme="minorHAnsi"/>
          <w:sz w:val="22"/>
          <w:szCs w:val="22"/>
          <w:shd w:val="clear" w:color="auto" w:fill="FFFFFF"/>
        </w:rPr>
        <w:t>Syllabi must remain posted for at least two years after the initial posting date</w:t>
      </w:r>
      <w:r w:rsidR="004D2F90">
        <w:rPr>
          <w:rFonts w:cstheme="minorHAnsi"/>
          <w:sz w:val="22"/>
          <w:szCs w:val="22"/>
          <w:shd w:val="clear" w:color="auto" w:fill="FFFFFF"/>
        </w:rPr>
        <w:t>.</w:t>
      </w:r>
    </w:p>
    <w:p w14:paraId="0B428EA0" w14:textId="77777777" w:rsidR="00097387" w:rsidRPr="00AE13F3" w:rsidRDefault="00097387" w:rsidP="00097387">
      <w:pPr>
        <w:pStyle w:val="ListParagraph"/>
        <w:spacing w:after="160"/>
        <w:ind w:left="1080"/>
        <w:rPr>
          <w:rFonts w:cstheme="minorHAnsi"/>
          <w:sz w:val="22"/>
          <w:szCs w:val="22"/>
          <w:shd w:val="clear" w:color="auto" w:fill="FFFFFF"/>
        </w:rPr>
      </w:pPr>
    </w:p>
    <w:p w14:paraId="152E704B" w14:textId="3196AF69" w:rsidR="00097387" w:rsidRPr="00097387" w:rsidRDefault="00CB6DB2" w:rsidP="00097387">
      <w:pPr>
        <w:pStyle w:val="ListParagraph"/>
        <w:numPr>
          <w:ilvl w:val="1"/>
          <w:numId w:val="35"/>
        </w:numPr>
        <w:spacing w:after="160"/>
        <w:rPr>
          <w:rFonts w:cstheme="minorHAnsi"/>
          <w:sz w:val="22"/>
          <w:szCs w:val="22"/>
          <w:shd w:val="clear" w:color="auto" w:fill="FFFFFF"/>
        </w:rPr>
      </w:pPr>
      <w:r w:rsidRPr="00097387">
        <w:rPr>
          <w:rFonts w:cstheme="minorHAnsi"/>
          <w:b/>
          <w:bCs/>
          <w:sz w:val="22"/>
          <w:szCs w:val="22"/>
          <w:shd w:val="clear" w:color="auto" w:fill="FFFFFF"/>
        </w:rPr>
        <w:t>Website:</w:t>
      </w:r>
      <w:r w:rsidRPr="00097387">
        <w:rPr>
          <w:rFonts w:cstheme="minorHAnsi"/>
          <w:noProof/>
          <w:sz w:val="22"/>
          <w:szCs w:val="22"/>
        </w:rPr>
        <w:t xml:space="preserve"> </w:t>
      </w:r>
    </w:p>
    <w:p w14:paraId="27243D0C" w14:textId="281E9BEC" w:rsidR="001A4235" w:rsidRPr="004005B8" w:rsidRDefault="00AE5654" w:rsidP="00097387">
      <w:pPr>
        <w:pStyle w:val="ListParagraph"/>
        <w:spacing w:after="160"/>
        <w:ind w:left="1080"/>
        <w:rPr>
          <w:rFonts w:cstheme="minorHAnsi"/>
          <w:sz w:val="22"/>
          <w:szCs w:val="22"/>
          <w:shd w:val="clear" w:color="auto" w:fill="FFFFFF"/>
        </w:rPr>
      </w:pPr>
      <w:r w:rsidRPr="00097387">
        <w:rPr>
          <w:rFonts w:cstheme="minorHAnsi"/>
          <w:noProof/>
          <w:sz w:val="22"/>
          <w:szCs w:val="22"/>
        </w:rPr>
        <w:t>I</w:t>
      </w:r>
      <w:r w:rsidR="00CB6DB2" w:rsidRPr="00097387">
        <w:rPr>
          <w:rFonts w:cstheme="minorHAnsi"/>
          <w:noProof/>
          <w:sz w:val="22"/>
          <w:szCs w:val="22"/>
        </w:rPr>
        <w:t>nstitu</w:t>
      </w:r>
      <w:r w:rsidR="004D2F90" w:rsidRPr="00097387">
        <w:rPr>
          <w:rFonts w:cstheme="minorHAnsi"/>
          <w:noProof/>
          <w:sz w:val="22"/>
          <w:szCs w:val="22"/>
        </w:rPr>
        <w:t>t</w:t>
      </w:r>
      <w:r w:rsidR="00CB6DB2" w:rsidRPr="00097387">
        <w:rPr>
          <w:rFonts w:cstheme="minorHAnsi"/>
          <w:noProof/>
          <w:sz w:val="22"/>
          <w:szCs w:val="22"/>
        </w:rPr>
        <w:t>ion’s website hyper</w:t>
      </w:r>
      <w:r w:rsidR="00CB6DB2" w:rsidRPr="004005B8">
        <w:rPr>
          <w:rFonts w:cstheme="minorHAnsi"/>
          <w:noProof/>
          <w:sz w:val="22"/>
          <w:szCs w:val="22"/>
        </w:rPr>
        <w:t>link</w:t>
      </w:r>
      <w:r w:rsidRPr="004005B8">
        <w:rPr>
          <w:rFonts w:cstheme="minorHAnsi"/>
          <w:noProof/>
          <w:sz w:val="22"/>
          <w:szCs w:val="22"/>
        </w:rPr>
        <w:t>:</w:t>
      </w:r>
      <w:r w:rsidR="001E1CE3" w:rsidRPr="004005B8">
        <w:rPr>
          <w:rFonts w:cstheme="minorHAnsi"/>
          <w:color w:val="0A0A0A"/>
          <w:sz w:val="22"/>
          <w:szCs w:val="22"/>
          <w:shd w:val="clear" w:color="auto" w:fill="F0F2F5"/>
        </w:rPr>
        <w:t xml:space="preserve"> </w:t>
      </w:r>
      <w:r w:rsidR="004005B8" w:rsidRPr="004005B8">
        <w:rPr>
          <w:rFonts w:cstheme="minorHAnsi"/>
          <w:color w:val="0A0A0A"/>
          <w:sz w:val="22"/>
          <w:szCs w:val="22"/>
          <w:shd w:val="clear" w:color="auto" w:fill="F0F2F5"/>
        </w:rPr>
        <w:t>[</w:t>
      </w:r>
      <w:r w:rsidR="001E1CE3" w:rsidRPr="004005B8">
        <w:rPr>
          <w:rFonts w:cstheme="minorHAnsi"/>
          <w:color w:val="0A0A0A"/>
          <w:sz w:val="22"/>
          <w:szCs w:val="22"/>
          <w:shd w:val="clear" w:color="auto" w:fill="F0F2F5"/>
        </w:rPr>
        <w:t>I</w:t>
      </w:r>
      <w:r w:rsidR="004005B8" w:rsidRPr="004005B8">
        <w:rPr>
          <w:rFonts w:cstheme="minorHAnsi"/>
          <w:color w:val="0A0A0A"/>
          <w:sz w:val="22"/>
          <w:szCs w:val="22"/>
          <w:shd w:val="clear" w:color="auto" w:fill="F0F2F5"/>
        </w:rPr>
        <w:t>NSERT</w:t>
      </w:r>
      <w:r w:rsidR="001E1CE3" w:rsidRPr="004005B8">
        <w:rPr>
          <w:rFonts w:cstheme="minorHAnsi"/>
          <w:color w:val="0A0A0A"/>
          <w:sz w:val="22"/>
          <w:szCs w:val="22"/>
          <w:shd w:val="clear" w:color="auto" w:fill="F0F2F5"/>
        </w:rPr>
        <w:t xml:space="preserve"> URL</w:t>
      </w:r>
      <w:r w:rsidR="004005B8" w:rsidRPr="004005B8">
        <w:rPr>
          <w:rFonts w:cstheme="minorHAnsi"/>
          <w:color w:val="0A0A0A"/>
          <w:sz w:val="22"/>
          <w:szCs w:val="22"/>
          <w:shd w:val="clear" w:color="auto" w:fill="F0F2F5"/>
        </w:rPr>
        <w:t>]</w:t>
      </w:r>
      <w:r w:rsidR="001E1CE3" w:rsidRPr="004005B8">
        <w:rPr>
          <w:rFonts w:cstheme="minorHAnsi"/>
          <w:color w:val="0A0A0A"/>
          <w:sz w:val="22"/>
          <w:szCs w:val="22"/>
          <w:shd w:val="clear" w:color="auto" w:fill="F0F2F5"/>
        </w:rPr>
        <w:t xml:space="preserve"> </w:t>
      </w:r>
      <w:r w:rsidR="001E1CE3" w:rsidRPr="004005B8">
        <w:rPr>
          <w:rFonts w:cstheme="minorHAnsi"/>
          <w:sz w:val="22"/>
          <w:szCs w:val="22"/>
          <w:shd w:val="clear" w:color="auto" w:fill="FFFFFF"/>
        </w:rPr>
        <w:t xml:space="preserve"> </w:t>
      </w:r>
    </w:p>
    <w:p w14:paraId="589A95D1" w14:textId="4DF152DE" w:rsidR="00097387" w:rsidRDefault="001A4235" w:rsidP="00097387">
      <w:pPr>
        <w:pStyle w:val="ListParagraph"/>
        <w:spacing w:after="160"/>
        <w:ind w:left="1080"/>
        <w:rPr>
          <w:rFonts w:cstheme="minorHAnsi"/>
          <w:sz w:val="22"/>
          <w:szCs w:val="22"/>
          <w:shd w:val="clear" w:color="auto" w:fill="FFFFFF"/>
        </w:rPr>
      </w:pPr>
      <w:r w:rsidRPr="004005B8">
        <w:rPr>
          <w:rFonts w:cstheme="minorHAnsi"/>
          <w:sz w:val="22"/>
          <w:szCs w:val="22"/>
          <w:shd w:val="clear" w:color="auto" w:fill="FFFFFF"/>
        </w:rPr>
        <w:t xml:space="preserve">If not available – anticipated </w:t>
      </w:r>
      <w:r w:rsidR="004D2F90" w:rsidRPr="004005B8">
        <w:rPr>
          <w:rFonts w:cstheme="minorHAnsi"/>
          <w:sz w:val="22"/>
          <w:szCs w:val="22"/>
          <w:shd w:val="clear" w:color="auto" w:fill="FFFFFF"/>
        </w:rPr>
        <w:t>go-live date</w:t>
      </w:r>
      <w:r w:rsidRPr="004005B8">
        <w:rPr>
          <w:rFonts w:cstheme="minorHAnsi"/>
          <w:sz w:val="22"/>
          <w:szCs w:val="22"/>
          <w:shd w:val="clear" w:color="auto" w:fill="FFFFFF"/>
        </w:rPr>
        <w:t xml:space="preserve">: </w:t>
      </w:r>
      <w:r w:rsidR="004005B8" w:rsidRPr="004005B8">
        <w:rPr>
          <w:rFonts w:cstheme="minorHAnsi"/>
          <w:sz w:val="22"/>
          <w:szCs w:val="22"/>
          <w:shd w:val="clear" w:color="auto" w:fill="FFFFFF"/>
        </w:rPr>
        <w:t>[</w:t>
      </w:r>
      <w:r w:rsidR="001E1CE3" w:rsidRPr="004005B8">
        <w:rPr>
          <w:rFonts w:cstheme="minorHAnsi"/>
          <w:color w:val="0A0A0A"/>
          <w:sz w:val="22"/>
          <w:szCs w:val="22"/>
          <w:shd w:val="clear" w:color="auto" w:fill="F0F2F5"/>
        </w:rPr>
        <w:t>I</w:t>
      </w:r>
      <w:r w:rsidR="004005B8" w:rsidRPr="004005B8">
        <w:rPr>
          <w:rFonts w:cstheme="minorHAnsi"/>
          <w:color w:val="0A0A0A"/>
          <w:sz w:val="22"/>
          <w:szCs w:val="22"/>
          <w:shd w:val="clear" w:color="auto" w:fill="F0F2F5"/>
        </w:rPr>
        <w:t>NSERT DATE]</w:t>
      </w:r>
      <w:r w:rsidR="004005B8" w:rsidRPr="00D151F8">
        <w:rPr>
          <w:rFonts w:cstheme="minorHAnsi"/>
          <w:color w:val="0A0A0A"/>
          <w:sz w:val="22"/>
          <w:szCs w:val="22"/>
          <w:shd w:val="clear" w:color="auto" w:fill="F0F2F5"/>
        </w:rPr>
        <w:t xml:space="preserve"> </w:t>
      </w:r>
      <w:r w:rsidR="004005B8" w:rsidRPr="00C814ED">
        <w:rPr>
          <w:rFonts w:cstheme="minorHAnsi"/>
          <w:noProof/>
          <w:sz w:val="22"/>
          <w:szCs w:val="22"/>
        </w:rPr>
        <w:t xml:space="preserve"> </w:t>
      </w:r>
    </w:p>
    <w:p w14:paraId="305A70C9" w14:textId="77777777" w:rsidR="00097387" w:rsidRPr="00097387" w:rsidRDefault="00097387" w:rsidP="00097387">
      <w:pPr>
        <w:pStyle w:val="ListParagraph"/>
        <w:spacing w:after="160"/>
        <w:ind w:left="1080"/>
        <w:rPr>
          <w:rFonts w:cstheme="minorHAnsi"/>
          <w:sz w:val="22"/>
          <w:szCs w:val="22"/>
          <w:shd w:val="clear" w:color="auto" w:fill="FFFFFF"/>
        </w:rPr>
      </w:pPr>
    </w:p>
    <w:p w14:paraId="37E5671B" w14:textId="161C7E33" w:rsidR="00CB6DB2" w:rsidRPr="00097387" w:rsidRDefault="00CB6DB2" w:rsidP="00097387">
      <w:pPr>
        <w:pStyle w:val="ListParagraph"/>
        <w:numPr>
          <w:ilvl w:val="1"/>
          <w:numId w:val="35"/>
        </w:numPr>
        <w:spacing w:after="160"/>
        <w:rPr>
          <w:rFonts w:cstheme="minorHAnsi"/>
          <w:sz w:val="22"/>
          <w:szCs w:val="22"/>
          <w:shd w:val="clear" w:color="auto" w:fill="FFFFFF"/>
        </w:rPr>
      </w:pPr>
      <w:r w:rsidRPr="00097387">
        <w:rPr>
          <w:rFonts w:cstheme="minorHAnsi"/>
          <w:b/>
          <w:bCs/>
          <w:sz w:val="22"/>
          <w:szCs w:val="22"/>
          <w:shd w:val="clear" w:color="auto" w:fill="FFFFFF"/>
        </w:rPr>
        <w:t>Verification:</w:t>
      </w:r>
      <w:r w:rsidRPr="00097387">
        <w:rPr>
          <w:rFonts w:cstheme="minorHAnsi"/>
          <w:sz w:val="22"/>
          <w:szCs w:val="22"/>
        </w:rPr>
        <w:t xml:space="preserve"> </w:t>
      </w:r>
      <w:r w:rsidR="00862830" w:rsidRPr="00097387">
        <w:rPr>
          <w:rFonts w:cstheme="minorHAnsi"/>
          <w:sz w:val="22"/>
          <w:szCs w:val="22"/>
        </w:rPr>
        <w:t xml:space="preserve">Describe how the </w:t>
      </w:r>
      <w:r w:rsidR="008513D8" w:rsidRPr="00097387">
        <w:rPr>
          <w:rStyle w:val="t286pc"/>
          <w:rFonts w:cstheme="minorHAnsi"/>
          <w:color w:val="0A0A0A"/>
          <w:sz w:val="22"/>
          <w:szCs w:val="22"/>
        </w:rPr>
        <w:t xml:space="preserve">designated administrator </w:t>
      </w:r>
      <w:r w:rsidR="00862830" w:rsidRPr="00097387">
        <w:rPr>
          <w:rFonts w:cstheme="minorHAnsi"/>
          <w:sz w:val="22"/>
          <w:szCs w:val="22"/>
        </w:rPr>
        <w:t xml:space="preserve">will ensure the </w:t>
      </w:r>
      <w:r w:rsidRPr="00097387">
        <w:rPr>
          <w:rFonts w:cstheme="minorHAnsi"/>
          <w:sz w:val="22"/>
          <w:szCs w:val="22"/>
        </w:rPr>
        <w:t>requirements of ORC 3345.029 have been met</w:t>
      </w:r>
      <w:r w:rsidR="004005B8">
        <w:rPr>
          <w:rFonts w:cstheme="minorHAnsi"/>
          <w:sz w:val="22"/>
          <w:szCs w:val="22"/>
        </w:rPr>
        <w:t>,</w:t>
      </w:r>
      <w:r w:rsidR="00097387">
        <w:rPr>
          <w:rFonts w:cstheme="minorHAnsi"/>
          <w:sz w:val="22"/>
          <w:szCs w:val="22"/>
        </w:rPr>
        <w:t xml:space="preserve"> </w:t>
      </w:r>
      <w:r w:rsidR="00AB560E">
        <w:rPr>
          <w:rFonts w:cstheme="minorHAnsi"/>
          <w:sz w:val="22"/>
          <w:szCs w:val="22"/>
          <w:shd w:val="clear" w:color="auto" w:fill="FFFFFF"/>
        </w:rPr>
        <w:t>including the following:</w:t>
      </w:r>
      <w:r w:rsidRPr="00097387">
        <w:rPr>
          <w:rFonts w:cstheme="minorHAnsi"/>
          <w:sz w:val="22"/>
          <w:szCs w:val="22"/>
          <w:shd w:val="clear" w:color="auto" w:fill="FFFFFF"/>
        </w:rPr>
        <w:t xml:space="preserve"> </w:t>
      </w:r>
    </w:p>
    <w:p w14:paraId="2DB25B19" w14:textId="413F6108" w:rsidR="00097387" w:rsidRPr="008513D8"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8513D8">
        <w:rPr>
          <w:rStyle w:val="Strong"/>
          <w:rFonts w:asciiTheme="minorHAnsi" w:hAnsiTheme="minorHAnsi" w:cstheme="minorHAnsi"/>
          <w:color w:val="0A0A0A"/>
          <w:sz w:val="22"/>
          <w:szCs w:val="22"/>
        </w:rPr>
        <w:t>Monitoring:</w:t>
      </w:r>
      <w:r w:rsidRPr="008513D8">
        <w:rPr>
          <w:rStyle w:val="t286pc"/>
          <w:rFonts w:asciiTheme="minorHAnsi" w:hAnsiTheme="minorHAnsi" w:cstheme="minorHAnsi"/>
          <w:color w:val="0A0A0A"/>
          <w:sz w:val="22"/>
          <w:szCs w:val="22"/>
        </w:rPr>
        <w:t xml:space="preserve"> How the designated administrator will audit the website to ensure all courses have </w:t>
      </w:r>
      <w:r w:rsidR="00E15DB5">
        <w:rPr>
          <w:rStyle w:val="t286pc"/>
          <w:rFonts w:asciiTheme="minorHAnsi" w:hAnsiTheme="minorHAnsi" w:cstheme="minorHAnsi"/>
          <w:color w:val="0A0A0A"/>
          <w:sz w:val="22"/>
          <w:szCs w:val="22"/>
        </w:rPr>
        <w:t xml:space="preserve">the </w:t>
      </w:r>
      <w:r w:rsidRPr="008513D8">
        <w:rPr>
          <w:rStyle w:val="t286pc"/>
          <w:rFonts w:asciiTheme="minorHAnsi" w:hAnsiTheme="minorHAnsi" w:cstheme="minorHAnsi"/>
          <w:color w:val="0A0A0A"/>
          <w:sz w:val="22"/>
          <w:szCs w:val="22"/>
        </w:rPr>
        <w:t>most recently updated syllabus</w:t>
      </w:r>
      <w:r w:rsidRPr="008513D8">
        <w:rPr>
          <w:rFonts w:asciiTheme="minorHAnsi" w:hAnsiTheme="minorHAnsi" w:cstheme="minorHAnsi"/>
          <w:sz w:val="22"/>
          <w:szCs w:val="22"/>
        </w:rPr>
        <w:t xml:space="preserve"> for each undergraduate course offered for college credit</w:t>
      </w:r>
      <w:r w:rsidR="008513D8" w:rsidRPr="008513D8">
        <w:rPr>
          <w:rFonts w:asciiTheme="minorHAnsi" w:hAnsiTheme="minorHAnsi" w:cstheme="minorHAnsi"/>
          <w:sz w:val="22"/>
          <w:szCs w:val="22"/>
        </w:rPr>
        <w:t xml:space="preserve"> by the </w:t>
      </w:r>
      <w:r w:rsidR="008513D8" w:rsidRPr="008513D8">
        <w:rPr>
          <w:rFonts w:asciiTheme="minorHAnsi" w:hAnsiTheme="minorHAnsi" w:cstheme="minorHAnsi"/>
          <w:sz w:val="22"/>
          <w:szCs w:val="22"/>
          <w:shd w:val="clear" w:color="auto" w:fill="FFFFFF"/>
        </w:rPr>
        <w:t>first day of classes for the semester or academic term in which the undergraduate course is offered</w:t>
      </w:r>
      <w:r w:rsidRPr="008513D8">
        <w:rPr>
          <w:rStyle w:val="t286pc"/>
          <w:rFonts w:asciiTheme="minorHAnsi" w:hAnsiTheme="minorHAnsi" w:cstheme="minorHAnsi"/>
          <w:color w:val="0A0A0A"/>
          <w:sz w:val="22"/>
          <w:szCs w:val="22"/>
        </w:rPr>
        <w:t>.</w:t>
      </w:r>
    </w:p>
    <w:p w14:paraId="1BB96029" w14:textId="77777777"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2E5DA872" w14:textId="77777777" w:rsidR="00097387" w:rsidRPr="00AE5654"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 RESPONSE HERE — BOX WILL EXPAND]</w:t>
      </w:r>
    </w:p>
    <w:p w14:paraId="5A13F980" w14:textId="77777777" w:rsidR="00097387" w:rsidRPr="00097387" w:rsidRDefault="00097387" w:rsidP="00097387">
      <w:pPr>
        <w:pStyle w:val="df3vjf"/>
        <w:shd w:val="clear" w:color="auto" w:fill="FFFFFF"/>
        <w:spacing w:before="0" w:beforeAutospacing="0" w:after="180" w:afterAutospacing="0"/>
        <w:ind w:left="1080"/>
        <w:contextualSpacing/>
        <w:rPr>
          <w:rFonts w:asciiTheme="minorHAnsi" w:hAnsiTheme="minorHAnsi" w:cstheme="minorHAnsi"/>
          <w:color w:val="0A0A0A"/>
          <w:sz w:val="22"/>
          <w:szCs w:val="22"/>
        </w:rPr>
      </w:pPr>
    </w:p>
    <w:p w14:paraId="4B578668" w14:textId="77777777"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Timeline:</w:t>
      </w:r>
      <w:r w:rsidRPr="00097387">
        <w:rPr>
          <w:rStyle w:val="t286pc"/>
          <w:rFonts w:asciiTheme="minorHAnsi" w:hAnsiTheme="minorHAnsi" w:cstheme="minorHAnsi"/>
          <w:color w:val="0A0A0A"/>
          <w:sz w:val="22"/>
          <w:szCs w:val="22"/>
        </w:rPr>
        <w:t xml:space="preserve"> Your internal deadline for </w:t>
      </w:r>
      <w:r>
        <w:rPr>
          <w:rStyle w:val="t286pc"/>
          <w:rFonts w:asciiTheme="minorHAnsi" w:hAnsiTheme="minorHAnsi" w:cstheme="minorHAnsi"/>
          <w:color w:val="0A0A0A"/>
          <w:sz w:val="22"/>
          <w:szCs w:val="22"/>
        </w:rPr>
        <w:t>instructors</w:t>
      </w:r>
      <w:r w:rsidRPr="00097387">
        <w:rPr>
          <w:rStyle w:val="t286pc"/>
          <w:rFonts w:asciiTheme="minorHAnsi" w:hAnsiTheme="minorHAnsi" w:cstheme="minorHAnsi"/>
          <w:color w:val="0A0A0A"/>
          <w:sz w:val="22"/>
          <w:szCs w:val="22"/>
        </w:rPr>
        <w:t xml:space="preserve"> to upload materials (e.g., "5 business days before the term starts").</w:t>
      </w:r>
    </w:p>
    <w:p w14:paraId="7FEE0978" w14:textId="77777777"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77CC14A0" w14:textId="77777777" w:rsidR="00097387" w:rsidRPr="00097387"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 RESPONSE HERE — BOX WILL EXPAND]</w:t>
      </w:r>
    </w:p>
    <w:p w14:paraId="6B403DF3" w14:textId="77777777" w:rsidR="00097387" w:rsidRDefault="00097387" w:rsidP="00097387">
      <w:pPr>
        <w:pStyle w:val="df3vjf"/>
        <w:shd w:val="clear" w:color="auto" w:fill="FFFFFF"/>
        <w:spacing w:before="0" w:beforeAutospacing="0" w:after="180" w:afterAutospacing="0"/>
        <w:ind w:left="1080"/>
        <w:contextualSpacing/>
        <w:rPr>
          <w:rStyle w:val="Strong"/>
          <w:rFonts w:asciiTheme="minorHAnsi" w:hAnsiTheme="minorHAnsi" w:cstheme="minorHAnsi"/>
          <w:color w:val="0A0A0A"/>
          <w:sz w:val="22"/>
          <w:szCs w:val="22"/>
        </w:rPr>
      </w:pPr>
    </w:p>
    <w:p w14:paraId="1A958EFD" w14:textId="77777777"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Retention:</w:t>
      </w:r>
      <w:r w:rsidRPr="00097387">
        <w:rPr>
          <w:rStyle w:val="t286pc"/>
          <w:rFonts w:asciiTheme="minorHAnsi" w:hAnsiTheme="minorHAnsi" w:cstheme="minorHAnsi"/>
          <w:color w:val="0A0A0A"/>
          <w:sz w:val="22"/>
          <w:szCs w:val="22"/>
        </w:rPr>
        <w:t> How the system will maintain these records for the required </w:t>
      </w:r>
      <w:r w:rsidRPr="00097387">
        <w:rPr>
          <w:rStyle w:val="Strong"/>
          <w:rFonts w:asciiTheme="minorHAnsi" w:hAnsiTheme="minorHAnsi" w:cstheme="minorHAnsi"/>
          <w:color w:val="0A0A0A"/>
          <w:sz w:val="22"/>
          <w:szCs w:val="22"/>
        </w:rPr>
        <w:t>two-year period</w:t>
      </w:r>
      <w:r w:rsidRPr="00097387">
        <w:rPr>
          <w:rStyle w:val="t286pc"/>
          <w:rFonts w:asciiTheme="minorHAnsi" w:hAnsiTheme="minorHAnsi" w:cstheme="minorHAnsi"/>
          <w:color w:val="0A0A0A"/>
          <w:sz w:val="22"/>
          <w:szCs w:val="22"/>
        </w:rPr>
        <w:t>.</w:t>
      </w:r>
    </w:p>
    <w:p w14:paraId="75079A8B" w14:textId="77777777" w:rsid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769B2F30" w14:textId="77777777" w:rsidR="00097387" w:rsidRPr="00AE5654"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AE5654">
        <w:rPr>
          <w:rStyle w:val="t286pc"/>
          <w:rFonts w:asciiTheme="minorHAnsi" w:hAnsiTheme="minorHAnsi" w:cstheme="minorHAnsi"/>
          <w:color w:val="0A0A0A"/>
          <w:sz w:val="22"/>
          <w:szCs w:val="22"/>
        </w:rPr>
        <w:t>[TYPE RESPONSE HERE — BOX WILL EXPAND]</w:t>
      </w:r>
    </w:p>
    <w:p w14:paraId="6BA6D99B" w14:textId="77777777" w:rsidR="00097387" w:rsidRDefault="00097387" w:rsidP="00AE5654">
      <w:pPr>
        <w:spacing w:after="160"/>
        <w:rPr>
          <w:rFonts w:cstheme="minorHAnsi"/>
          <w:color w:val="EE0000"/>
          <w:sz w:val="22"/>
          <w:szCs w:val="22"/>
        </w:rPr>
      </w:pPr>
    </w:p>
    <w:p w14:paraId="731AE655" w14:textId="77777777" w:rsidR="00097387" w:rsidRDefault="00097387" w:rsidP="00AE5654">
      <w:pPr>
        <w:spacing w:after="160"/>
        <w:rPr>
          <w:rFonts w:cstheme="minorHAnsi"/>
          <w:color w:val="EE0000"/>
          <w:sz w:val="22"/>
          <w:szCs w:val="22"/>
        </w:rPr>
      </w:pPr>
    </w:p>
    <w:p w14:paraId="1C612AFF" w14:textId="77777777" w:rsidR="00097387" w:rsidRDefault="00097387" w:rsidP="00AE5654">
      <w:pPr>
        <w:spacing w:after="160"/>
        <w:rPr>
          <w:rFonts w:cstheme="minorHAnsi"/>
          <w:color w:val="EE0000"/>
          <w:sz w:val="22"/>
          <w:szCs w:val="22"/>
        </w:rPr>
      </w:pPr>
    </w:p>
    <w:p w14:paraId="69B716BE" w14:textId="77777777" w:rsidR="00097387" w:rsidRDefault="00097387" w:rsidP="00AE5654">
      <w:pPr>
        <w:spacing w:after="160"/>
        <w:rPr>
          <w:rFonts w:cstheme="minorHAnsi"/>
          <w:color w:val="EE0000"/>
          <w:sz w:val="22"/>
          <w:szCs w:val="22"/>
        </w:rPr>
      </w:pPr>
    </w:p>
    <w:p w14:paraId="3499BA95" w14:textId="77777777" w:rsidR="00097387" w:rsidRDefault="00097387" w:rsidP="00AE5654">
      <w:pPr>
        <w:spacing w:after="160"/>
        <w:rPr>
          <w:rFonts w:cstheme="minorHAnsi"/>
          <w:color w:val="EE0000"/>
          <w:sz w:val="22"/>
          <w:szCs w:val="22"/>
        </w:rPr>
      </w:pPr>
    </w:p>
    <w:p w14:paraId="40590284" w14:textId="77777777" w:rsidR="00097387" w:rsidRDefault="00097387" w:rsidP="00AE5654">
      <w:pPr>
        <w:spacing w:after="160"/>
        <w:rPr>
          <w:rFonts w:cstheme="minorHAnsi"/>
          <w:color w:val="EE0000"/>
          <w:sz w:val="22"/>
          <w:szCs w:val="22"/>
        </w:rPr>
      </w:pPr>
    </w:p>
    <w:p w14:paraId="3D76B840" w14:textId="77777777" w:rsidR="00AB560E" w:rsidRDefault="00AB560E" w:rsidP="00AE5654">
      <w:pPr>
        <w:spacing w:after="160"/>
        <w:rPr>
          <w:rFonts w:cstheme="minorHAnsi"/>
          <w:color w:val="EE0000"/>
          <w:sz w:val="22"/>
          <w:szCs w:val="22"/>
        </w:rPr>
      </w:pPr>
    </w:p>
    <w:p w14:paraId="48FF9E17" w14:textId="59306CC8" w:rsidR="00AB6D5B" w:rsidRDefault="00B21855" w:rsidP="00D24AD5">
      <w:pPr>
        <w:pStyle w:val="NormalWeb"/>
        <w:shd w:val="clear" w:color="auto" w:fill="FFFFFF"/>
        <w:spacing w:before="0" w:beforeAutospacing="0" w:after="160" w:afterAutospacing="0"/>
        <w:ind w:left="360"/>
        <w:contextualSpacing/>
        <w:rPr>
          <w:rStyle w:val="Strong"/>
          <w:rFonts w:asciiTheme="minorHAnsi" w:hAnsiTheme="minorHAnsi" w:cstheme="minorHAnsi"/>
          <w:i/>
          <w:iCs/>
          <w:color w:val="0A0A0A"/>
          <w:sz w:val="22"/>
          <w:szCs w:val="22"/>
          <w:shd w:val="clear" w:color="auto" w:fill="FFFFFF"/>
        </w:rPr>
      </w:pPr>
      <w:r w:rsidRPr="00D94A3F">
        <w:rPr>
          <w:rFonts w:ascii="Segoe UI Symbol" w:eastAsia="MS Gothic" w:hAnsi="Segoe UI Symbol" w:cs="Segoe UI Symbol"/>
          <w:noProof/>
          <w:color w:val="000000"/>
          <w:sz w:val="22"/>
          <w:szCs w:val="22"/>
        </w:rPr>
        <w:lastRenderedPageBreak/>
        <w:t>☐</w:t>
      </w:r>
      <w:r w:rsidRPr="00D94A3F">
        <w:rPr>
          <w:rFonts w:asciiTheme="minorHAnsi" w:hAnsiTheme="minorHAnsi" w:cstheme="minorHAnsi"/>
          <w:noProof/>
          <w:color w:val="000000"/>
          <w:sz w:val="22"/>
          <w:szCs w:val="22"/>
        </w:rPr>
        <w:t xml:space="preserve"> </w:t>
      </w:r>
      <w:r w:rsidRPr="005D0C53">
        <w:rPr>
          <w:rFonts w:asciiTheme="minorHAnsi" w:hAnsiTheme="minorHAnsi" w:cstheme="minorHAnsi"/>
          <w:b/>
          <w:bCs/>
          <w:sz w:val="22"/>
          <w:szCs w:val="22"/>
        </w:rPr>
        <w:t>Option 3</w:t>
      </w:r>
      <w:r w:rsidR="00A100B6">
        <w:rPr>
          <w:rFonts w:asciiTheme="minorHAnsi" w:hAnsiTheme="minorHAnsi" w:cstheme="minorHAnsi"/>
          <w:b/>
          <w:bCs/>
          <w:sz w:val="22"/>
          <w:szCs w:val="22"/>
        </w:rPr>
        <w:t xml:space="preserve">: </w:t>
      </w:r>
      <w:r w:rsidRPr="005D0C53">
        <w:rPr>
          <w:rFonts w:asciiTheme="minorHAnsi" w:hAnsiTheme="minorHAnsi" w:cstheme="minorHAnsi"/>
          <w:b/>
          <w:bCs/>
          <w:sz w:val="22"/>
          <w:szCs w:val="22"/>
        </w:rPr>
        <w:t>General Syllabus</w:t>
      </w:r>
      <w:r w:rsidR="00A100B6">
        <w:rPr>
          <w:rFonts w:asciiTheme="minorHAnsi" w:hAnsiTheme="minorHAnsi" w:cstheme="minorHAnsi"/>
          <w:b/>
          <w:bCs/>
          <w:sz w:val="22"/>
          <w:szCs w:val="22"/>
        </w:rPr>
        <w:t xml:space="preserve"> </w:t>
      </w:r>
      <w:r w:rsidR="00A100B6" w:rsidRPr="00A100B6">
        <w:rPr>
          <w:rFonts w:asciiTheme="minorHAnsi" w:hAnsiTheme="minorHAnsi" w:cstheme="minorHAnsi"/>
          <w:b/>
          <w:bCs/>
          <w:sz w:val="22"/>
          <w:szCs w:val="22"/>
        </w:rPr>
        <w:t xml:space="preserve">(ORC 3345.029(C)(3)) </w:t>
      </w:r>
      <w:r w:rsidR="00CB6DB2">
        <w:rPr>
          <w:rFonts w:asciiTheme="minorHAnsi" w:hAnsiTheme="minorHAnsi" w:cstheme="minorHAnsi"/>
          <w:b/>
          <w:bCs/>
          <w:sz w:val="22"/>
          <w:szCs w:val="22"/>
        </w:rPr>
        <w:t>-</w:t>
      </w:r>
      <w:r w:rsidR="00A100B6" w:rsidRPr="00A100B6">
        <w:rPr>
          <w:rFonts w:asciiTheme="minorHAnsi" w:hAnsiTheme="minorHAnsi" w:cstheme="minorHAnsi"/>
          <w:b/>
          <w:bCs/>
          <w:sz w:val="22"/>
          <w:szCs w:val="22"/>
        </w:rPr>
        <w:t xml:space="preserve"> Community Colleges Only</w:t>
      </w:r>
    </w:p>
    <w:p w14:paraId="7026963A" w14:textId="77777777" w:rsidR="00D24AD5" w:rsidRDefault="00D24AD5" w:rsidP="00D24AD5">
      <w:pPr>
        <w:pStyle w:val="NormalWeb"/>
        <w:shd w:val="clear" w:color="auto" w:fill="FFFFFF"/>
        <w:spacing w:before="0" w:beforeAutospacing="0" w:after="160" w:afterAutospacing="0"/>
        <w:ind w:left="360"/>
        <w:contextualSpacing/>
        <w:rPr>
          <w:rStyle w:val="Strong"/>
          <w:rFonts w:asciiTheme="minorHAnsi" w:hAnsiTheme="minorHAnsi" w:cstheme="minorHAnsi"/>
          <w:i/>
          <w:iCs/>
          <w:color w:val="0A0A0A"/>
          <w:sz w:val="22"/>
          <w:szCs w:val="22"/>
          <w:shd w:val="clear" w:color="auto" w:fill="FFFFFF"/>
        </w:rPr>
      </w:pPr>
    </w:p>
    <w:p w14:paraId="497841DB" w14:textId="7018DA8A" w:rsidR="00AB6D5B" w:rsidRPr="00097387" w:rsidRDefault="000F7D11" w:rsidP="00AE13F3">
      <w:pPr>
        <w:pStyle w:val="NormalWeb"/>
        <w:numPr>
          <w:ilvl w:val="1"/>
          <w:numId w:val="36"/>
        </w:numPr>
        <w:shd w:val="clear" w:color="auto" w:fill="FFFFFF"/>
        <w:spacing w:before="0" w:beforeAutospacing="0" w:after="160" w:afterAutospacing="0"/>
        <w:ind w:left="1080"/>
        <w:contextualSpacing/>
        <w:rPr>
          <w:rFonts w:asciiTheme="minorHAnsi" w:hAnsiTheme="minorHAnsi" w:cstheme="minorHAnsi"/>
          <w:b/>
          <w:bCs/>
          <w:i/>
          <w:iCs/>
          <w:color w:val="0A0A0A"/>
          <w:sz w:val="22"/>
          <w:szCs w:val="22"/>
          <w:shd w:val="clear" w:color="auto" w:fill="FFFFFF"/>
        </w:rPr>
      </w:pPr>
      <w:r w:rsidRPr="00D94A3F">
        <w:rPr>
          <w:rFonts w:asciiTheme="minorHAnsi" w:hAnsiTheme="minorHAnsi" w:cstheme="minorHAnsi"/>
          <w:b/>
          <w:bCs/>
          <w:sz w:val="22"/>
          <w:szCs w:val="22"/>
        </w:rPr>
        <w:t xml:space="preserve">Syllabus </w:t>
      </w:r>
      <w:r w:rsidR="00292655" w:rsidRPr="00D94A3F">
        <w:rPr>
          <w:rFonts w:asciiTheme="minorHAnsi" w:hAnsiTheme="minorHAnsi" w:cstheme="minorHAnsi"/>
          <w:b/>
          <w:bCs/>
          <w:sz w:val="22"/>
          <w:szCs w:val="22"/>
        </w:rPr>
        <w:t>Content:</w:t>
      </w:r>
      <w:r w:rsidR="00292655" w:rsidRPr="00D94A3F">
        <w:rPr>
          <w:rFonts w:asciiTheme="minorHAnsi" w:hAnsiTheme="minorHAnsi" w:cstheme="minorHAnsi"/>
          <w:sz w:val="22"/>
          <w:szCs w:val="22"/>
        </w:rPr>
        <w:t xml:space="preserve"> </w:t>
      </w:r>
      <w:r w:rsidR="000145C9" w:rsidRPr="00D94A3F">
        <w:rPr>
          <w:rFonts w:asciiTheme="minorHAnsi" w:hAnsiTheme="minorHAnsi" w:cstheme="minorHAnsi"/>
          <w:color w:val="333333"/>
          <w:sz w:val="22"/>
          <w:szCs w:val="22"/>
        </w:rPr>
        <w:t xml:space="preserve">Posting a general syllabus for a course on the </w:t>
      </w:r>
      <w:r w:rsidR="00AB6D5B">
        <w:rPr>
          <w:rFonts w:asciiTheme="minorHAnsi" w:hAnsiTheme="minorHAnsi" w:cstheme="minorHAnsi"/>
          <w:color w:val="333333"/>
          <w:sz w:val="22"/>
          <w:szCs w:val="22"/>
        </w:rPr>
        <w:t>institution</w:t>
      </w:r>
      <w:r w:rsidR="000145C9" w:rsidRPr="00D94A3F">
        <w:rPr>
          <w:rFonts w:asciiTheme="minorHAnsi" w:hAnsiTheme="minorHAnsi" w:cstheme="minorHAnsi"/>
          <w:color w:val="333333"/>
          <w:sz w:val="22"/>
          <w:szCs w:val="22"/>
        </w:rPr>
        <w:t xml:space="preserve">'s publicly accessible website that includes: </w:t>
      </w:r>
      <w:r w:rsidR="0072794F" w:rsidRPr="00D94A3F">
        <w:rPr>
          <w:rFonts w:asciiTheme="minorHAnsi" w:hAnsiTheme="minorHAnsi" w:cstheme="minorHAnsi"/>
          <w:color w:val="333333"/>
          <w:sz w:val="22"/>
          <w:szCs w:val="22"/>
        </w:rPr>
        <w:t xml:space="preserve">(a) </w:t>
      </w:r>
      <w:r w:rsidR="000145C9" w:rsidRPr="00D94A3F">
        <w:rPr>
          <w:rFonts w:asciiTheme="minorHAnsi" w:hAnsiTheme="minorHAnsi" w:cstheme="minorHAnsi"/>
          <w:color w:val="333333"/>
          <w:sz w:val="22"/>
          <w:szCs w:val="22"/>
        </w:rPr>
        <w:t xml:space="preserve">a calendar for the course outlining what materials and topics will be covered and when during the course they will be covered; and </w:t>
      </w:r>
      <w:r w:rsidR="0072794F" w:rsidRPr="00D94A3F">
        <w:rPr>
          <w:rFonts w:asciiTheme="minorHAnsi" w:hAnsiTheme="minorHAnsi" w:cstheme="minorHAnsi"/>
          <w:color w:val="333333"/>
          <w:sz w:val="22"/>
          <w:szCs w:val="22"/>
        </w:rPr>
        <w:t xml:space="preserve">(b) </w:t>
      </w:r>
      <w:r w:rsidR="000145C9" w:rsidRPr="00D94A3F">
        <w:rPr>
          <w:rFonts w:asciiTheme="minorHAnsi" w:hAnsiTheme="minorHAnsi" w:cstheme="minorHAnsi"/>
          <w:color w:val="333333"/>
          <w:sz w:val="22"/>
          <w:szCs w:val="22"/>
        </w:rPr>
        <w:t xml:space="preserve">a list of any required or </w:t>
      </w:r>
      <w:r w:rsidR="000145C9" w:rsidRPr="000C2D5B">
        <w:rPr>
          <w:rFonts w:asciiTheme="minorHAnsi" w:hAnsiTheme="minorHAnsi" w:cstheme="minorHAnsi"/>
          <w:color w:val="333333"/>
          <w:sz w:val="22"/>
          <w:szCs w:val="22"/>
        </w:rPr>
        <w:t xml:space="preserve">recommended readings for the course. </w:t>
      </w:r>
    </w:p>
    <w:p w14:paraId="4A46E89F" w14:textId="77777777" w:rsidR="00097387" w:rsidRPr="00784D27" w:rsidRDefault="00097387" w:rsidP="00097387">
      <w:pPr>
        <w:pStyle w:val="NormalWeb"/>
        <w:shd w:val="clear" w:color="auto" w:fill="FFFFFF"/>
        <w:spacing w:before="0" w:beforeAutospacing="0" w:after="160" w:afterAutospacing="0"/>
        <w:ind w:left="1080"/>
        <w:contextualSpacing/>
        <w:rPr>
          <w:rFonts w:asciiTheme="minorHAnsi" w:hAnsiTheme="minorHAnsi" w:cstheme="minorHAnsi"/>
          <w:b/>
          <w:bCs/>
          <w:color w:val="0A0A0A"/>
          <w:sz w:val="22"/>
          <w:szCs w:val="22"/>
          <w:shd w:val="clear" w:color="auto" w:fill="FFFFFF"/>
        </w:rPr>
      </w:pPr>
    </w:p>
    <w:p w14:paraId="6ACD9FCE" w14:textId="0484D447" w:rsidR="00AB6D5B" w:rsidRPr="00097387" w:rsidRDefault="00292655" w:rsidP="00AE13F3">
      <w:pPr>
        <w:pStyle w:val="NormalWeb"/>
        <w:numPr>
          <w:ilvl w:val="1"/>
          <w:numId w:val="36"/>
        </w:numPr>
        <w:shd w:val="clear" w:color="auto" w:fill="FFFFFF"/>
        <w:spacing w:before="0" w:beforeAutospacing="0" w:after="160" w:afterAutospacing="0"/>
        <w:ind w:left="1080"/>
        <w:contextualSpacing/>
        <w:rPr>
          <w:rFonts w:asciiTheme="minorHAnsi" w:hAnsiTheme="minorHAnsi" w:cstheme="minorHAnsi"/>
          <w:b/>
          <w:bCs/>
          <w:i/>
          <w:iCs/>
          <w:color w:val="0A0A0A"/>
          <w:sz w:val="22"/>
          <w:szCs w:val="22"/>
          <w:shd w:val="clear" w:color="auto" w:fill="FFFFFF"/>
        </w:rPr>
      </w:pPr>
      <w:r w:rsidRPr="000C2D5B">
        <w:rPr>
          <w:rStyle w:val="cf01"/>
          <w:rFonts w:asciiTheme="minorHAnsi" w:hAnsiTheme="minorHAnsi" w:cstheme="minorHAnsi"/>
          <w:b/>
          <w:bCs/>
          <w:sz w:val="22"/>
          <w:szCs w:val="22"/>
        </w:rPr>
        <w:t>Accessibility</w:t>
      </w:r>
      <w:r w:rsidRPr="000C2D5B">
        <w:rPr>
          <w:rFonts w:asciiTheme="minorHAnsi" w:hAnsiTheme="minorHAnsi" w:cstheme="minorHAnsi"/>
          <w:b/>
          <w:bCs/>
          <w:sz w:val="22"/>
          <w:szCs w:val="22"/>
        </w:rPr>
        <w:t>:</w:t>
      </w:r>
      <w:r w:rsidRPr="000C2D5B">
        <w:rPr>
          <w:rFonts w:asciiTheme="minorHAnsi" w:hAnsiTheme="minorHAnsi" w:cstheme="minorHAnsi"/>
          <w:sz w:val="22"/>
          <w:szCs w:val="22"/>
        </w:rPr>
        <w:t xml:space="preserve"> </w:t>
      </w:r>
      <w:r w:rsidR="008B47DA" w:rsidRPr="000C2D5B">
        <w:rPr>
          <w:rFonts w:asciiTheme="minorHAnsi" w:hAnsiTheme="minorHAnsi" w:cstheme="minorHAnsi"/>
          <w:color w:val="333333"/>
          <w:sz w:val="22"/>
          <w:szCs w:val="22"/>
        </w:rPr>
        <w:t xml:space="preserve">Each general syllabus shall be: (a) Accessible from the main page of the </w:t>
      </w:r>
      <w:r w:rsidR="00AB6D5B" w:rsidRPr="000C2D5B">
        <w:rPr>
          <w:rFonts w:asciiTheme="minorHAnsi" w:hAnsiTheme="minorHAnsi" w:cstheme="minorHAnsi"/>
          <w:color w:val="333333"/>
          <w:sz w:val="22"/>
          <w:szCs w:val="22"/>
        </w:rPr>
        <w:t>institution</w:t>
      </w:r>
      <w:r w:rsidR="008B47DA" w:rsidRPr="000C2D5B">
        <w:rPr>
          <w:rFonts w:asciiTheme="minorHAnsi" w:hAnsiTheme="minorHAnsi" w:cstheme="minorHAnsi"/>
          <w:color w:val="333333"/>
          <w:sz w:val="22"/>
          <w:szCs w:val="22"/>
        </w:rPr>
        <w:t xml:space="preserve">'s website by use of not more than three links; (b) Searchable by keywords and phrases; </w:t>
      </w:r>
      <w:r w:rsidR="00AF6C48" w:rsidRPr="000C2D5B">
        <w:rPr>
          <w:rFonts w:asciiTheme="minorHAnsi" w:hAnsiTheme="minorHAnsi" w:cstheme="minorHAnsi"/>
          <w:color w:val="333333"/>
          <w:sz w:val="22"/>
          <w:szCs w:val="22"/>
        </w:rPr>
        <w:t xml:space="preserve">and </w:t>
      </w:r>
      <w:r w:rsidR="008B47DA" w:rsidRPr="000C2D5B">
        <w:rPr>
          <w:rFonts w:asciiTheme="minorHAnsi" w:hAnsiTheme="minorHAnsi" w:cstheme="minorHAnsi"/>
          <w:color w:val="333333"/>
          <w:sz w:val="22"/>
          <w:szCs w:val="22"/>
        </w:rPr>
        <w:t>(c) Accessible to the public without requiring user registration of any kind.</w:t>
      </w:r>
    </w:p>
    <w:p w14:paraId="2D0D3BA0" w14:textId="77777777" w:rsidR="00097387" w:rsidRPr="00784D27" w:rsidRDefault="00097387" w:rsidP="00097387">
      <w:pPr>
        <w:pStyle w:val="NormalWeb"/>
        <w:shd w:val="clear" w:color="auto" w:fill="FFFFFF"/>
        <w:spacing w:before="0" w:beforeAutospacing="0" w:after="160" w:afterAutospacing="0"/>
        <w:contextualSpacing/>
        <w:rPr>
          <w:rFonts w:asciiTheme="minorHAnsi" w:hAnsiTheme="minorHAnsi" w:cstheme="minorHAnsi"/>
          <w:b/>
          <w:bCs/>
          <w:color w:val="0A0A0A"/>
          <w:sz w:val="22"/>
          <w:szCs w:val="22"/>
          <w:shd w:val="clear" w:color="auto" w:fill="FFFFFF"/>
        </w:rPr>
      </w:pPr>
    </w:p>
    <w:p w14:paraId="39D9B869" w14:textId="1771AB1E" w:rsidR="00CB6DB2" w:rsidRPr="00DE1833" w:rsidRDefault="002C69A8" w:rsidP="00AE13F3">
      <w:pPr>
        <w:pStyle w:val="NormalWeb"/>
        <w:numPr>
          <w:ilvl w:val="1"/>
          <w:numId w:val="36"/>
        </w:numPr>
        <w:shd w:val="clear" w:color="auto" w:fill="FFFFFF"/>
        <w:spacing w:after="160"/>
        <w:ind w:left="1080"/>
        <w:contextualSpacing/>
        <w:rPr>
          <w:rFonts w:asciiTheme="minorHAnsi" w:hAnsiTheme="minorHAnsi" w:cstheme="minorHAnsi"/>
          <w:sz w:val="22"/>
          <w:szCs w:val="22"/>
          <w:shd w:val="clear" w:color="auto" w:fill="FFFFFF"/>
        </w:rPr>
      </w:pPr>
      <w:r w:rsidRPr="000C2D5B">
        <w:rPr>
          <w:rFonts w:asciiTheme="minorHAnsi" w:hAnsiTheme="minorHAnsi" w:cstheme="minorHAnsi"/>
          <w:b/>
          <w:bCs/>
          <w:sz w:val="22"/>
          <w:szCs w:val="22"/>
          <w:shd w:val="clear" w:color="auto" w:fill="FFFFFF"/>
        </w:rPr>
        <w:t>Retention:</w:t>
      </w:r>
      <w:r w:rsidRPr="000C2D5B">
        <w:rPr>
          <w:rFonts w:asciiTheme="minorHAnsi" w:hAnsiTheme="minorHAnsi" w:cstheme="minorHAnsi"/>
          <w:sz w:val="22"/>
          <w:szCs w:val="22"/>
          <w:shd w:val="clear" w:color="auto" w:fill="FFFFFF"/>
        </w:rPr>
        <w:t xml:space="preserve"> </w:t>
      </w:r>
      <w:r w:rsidR="008C0DC3" w:rsidRPr="000C2D5B">
        <w:rPr>
          <w:rFonts w:asciiTheme="minorHAnsi" w:hAnsiTheme="minorHAnsi" w:cstheme="minorHAnsi"/>
          <w:sz w:val="22"/>
          <w:szCs w:val="22"/>
          <w:shd w:val="clear" w:color="auto" w:fill="FFFFFF"/>
        </w:rPr>
        <w:t xml:space="preserve">Syllabi </w:t>
      </w:r>
      <w:r w:rsidR="008C0DC3" w:rsidRPr="00DE1833">
        <w:rPr>
          <w:rFonts w:asciiTheme="minorHAnsi" w:hAnsiTheme="minorHAnsi" w:cstheme="minorHAnsi"/>
          <w:sz w:val="22"/>
          <w:szCs w:val="22"/>
          <w:shd w:val="clear" w:color="auto" w:fill="FFFFFF"/>
        </w:rPr>
        <w:t>must remain posted for at least two years after the initial posting date.</w:t>
      </w:r>
    </w:p>
    <w:p w14:paraId="34CB49DD" w14:textId="77777777" w:rsidR="00097387" w:rsidRPr="00DE1833" w:rsidRDefault="00097387" w:rsidP="00097387">
      <w:pPr>
        <w:pStyle w:val="NormalWeb"/>
        <w:shd w:val="clear" w:color="auto" w:fill="FFFFFF"/>
        <w:spacing w:after="160"/>
        <w:contextualSpacing/>
        <w:rPr>
          <w:rFonts w:asciiTheme="minorHAnsi" w:hAnsiTheme="minorHAnsi" w:cstheme="minorHAnsi"/>
          <w:sz w:val="22"/>
          <w:szCs w:val="22"/>
          <w:shd w:val="clear" w:color="auto" w:fill="FFFFFF"/>
        </w:rPr>
      </w:pPr>
    </w:p>
    <w:p w14:paraId="6F4FDFAA" w14:textId="77777777" w:rsidR="000C2D5B" w:rsidRPr="00D151F8" w:rsidRDefault="00CB6DB2" w:rsidP="000C2D5B">
      <w:pPr>
        <w:pStyle w:val="NormalWeb"/>
        <w:numPr>
          <w:ilvl w:val="1"/>
          <w:numId w:val="36"/>
        </w:numPr>
        <w:shd w:val="clear" w:color="auto" w:fill="FFFFFF"/>
        <w:spacing w:after="160"/>
        <w:ind w:left="1080"/>
        <w:contextualSpacing/>
        <w:rPr>
          <w:rFonts w:asciiTheme="minorHAnsi" w:hAnsiTheme="minorHAnsi" w:cstheme="minorHAnsi"/>
          <w:sz w:val="22"/>
          <w:szCs w:val="22"/>
          <w:shd w:val="clear" w:color="auto" w:fill="FFFFFF"/>
        </w:rPr>
      </w:pPr>
      <w:r w:rsidRPr="00DE1833">
        <w:rPr>
          <w:rFonts w:asciiTheme="minorHAnsi" w:hAnsiTheme="minorHAnsi" w:cstheme="minorHAnsi"/>
          <w:b/>
          <w:bCs/>
          <w:sz w:val="22"/>
          <w:szCs w:val="22"/>
          <w:shd w:val="clear" w:color="auto" w:fill="FFFFFF"/>
        </w:rPr>
        <w:t>Website:</w:t>
      </w:r>
      <w:r w:rsidRPr="00DE1833">
        <w:rPr>
          <w:rFonts w:asciiTheme="minorHAnsi" w:hAnsiTheme="minorHAnsi" w:cstheme="minorHAnsi"/>
          <w:noProof/>
          <w:sz w:val="22"/>
          <w:szCs w:val="22"/>
        </w:rPr>
        <w:t xml:space="preserve"> </w:t>
      </w:r>
    </w:p>
    <w:p w14:paraId="57FFCAA0" w14:textId="1BAAC9AD" w:rsidR="00D151F8" w:rsidRPr="004005B8" w:rsidRDefault="000C2D5B" w:rsidP="000C2D5B">
      <w:pPr>
        <w:pStyle w:val="NormalWeb"/>
        <w:shd w:val="clear" w:color="auto" w:fill="FFFFFF"/>
        <w:spacing w:after="160"/>
        <w:ind w:left="360" w:firstLine="720"/>
        <w:contextualSpacing/>
        <w:rPr>
          <w:rFonts w:asciiTheme="minorHAnsi" w:hAnsiTheme="minorHAnsi" w:cstheme="minorHAnsi"/>
          <w:sz w:val="22"/>
          <w:szCs w:val="22"/>
          <w:shd w:val="clear" w:color="auto" w:fill="FFFFFF"/>
        </w:rPr>
      </w:pPr>
      <w:r w:rsidRPr="00D151F8">
        <w:rPr>
          <w:rFonts w:asciiTheme="minorHAnsi" w:hAnsiTheme="minorHAnsi" w:cstheme="minorHAnsi"/>
          <w:noProof/>
          <w:sz w:val="22"/>
          <w:szCs w:val="22"/>
        </w:rPr>
        <w:t>Institution’s website hyperlink</w:t>
      </w:r>
      <w:r w:rsidRPr="004005B8">
        <w:rPr>
          <w:rFonts w:asciiTheme="minorHAnsi" w:hAnsiTheme="minorHAnsi" w:cstheme="minorHAnsi"/>
          <w:noProof/>
          <w:sz w:val="22"/>
          <w:szCs w:val="22"/>
        </w:rPr>
        <w:t>:</w:t>
      </w:r>
      <w:r w:rsidR="00D151F8" w:rsidRPr="004005B8">
        <w:rPr>
          <w:rFonts w:asciiTheme="minorHAnsi" w:hAnsiTheme="minorHAnsi" w:cstheme="minorHAnsi"/>
          <w:color w:val="0A0A0A"/>
          <w:sz w:val="22"/>
          <w:szCs w:val="22"/>
          <w:shd w:val="clear" w:color="auto" w:fill="F0F2F5"/>
        </w:rPr>
        <w:t xml:space="preserve"> </w:t>
      </w:r>
      <w:r w:rsidR="004005B8" w:rsidRPr="004005B8">
        <w:rPr>
          <w:rFonts w:asciiTheme="minorHAnsi" w:hAnsiTheme="minorHAnsi" w:cstheme="minorHAnsi"/>
          <w:color w:val="0A0A0A"/>
          <w:sz w:val="22"/>
          <w:szCs w:val="22"/>
          <w:shd w:val="clear" w:color="auto" w:fill="F0F2F5"/>
        </w:rPr>
        <w:t>[</w:t>
      </w:r>
      <w:r w:rsidR="00D151F8" w:rsidRPr="004005B8">
        <w:rPr>
          <w:rFonts w:asciiTheme="minorHAnsi" w:hAnsiTheme="minorHAnsi" w:cstheme="minorHAnsi"/>
          <w:color w:val="0A0A0A"/>
          <w:sz w:val="22"/>
          <w:szCs w:val="22"/>
          <w:shd w:val="clear" w:color="auto" w:fill="F0F2F5"/>
        </w:rPr>
        <w:t>I</w:t>
      </w:r>
      <w:r w:rsidR="004005B8">
        <w:rPr>
          <w:rFonts w:asciiTheme="minorHAnsi" w:hAnsiTheme="minorHAnsi" w:cstheme="minorHAnsi"/>
          <w:color w:val="0A0A0A"/>
          <w:sz w:val="22"/>
          <w:szCs w:val="22"/>
          <w:shd w:val="clear" w:color="auto" w:fill="F0F2F5"/>
        </w:rPr>
        <w:t>NSERT</w:t>
      </w:r>
      <w:r w:rsidR="00D151F8" w:rsidRPr="004005B8">
        <w:rPr>
          <w:rFonts w:asciiTheme="minorHAnsi" w:hAnsiTheme="minorHAnsi" w:cstheme="minorHAnsi"/>
          <w:color w:val="0A0A0A"/>
          <w:sz w:val="22"/>
          <w:szCs w:val="22"/>
          <w:shd w:val="clear" w:color="auto" w:fill="F0F2F5"/>
        </w:rPr>
        <w:t xml:space="preserve"> URL</w:t>
      </w:r>
      <w:r w:rsidR="004005B8" w:rsidRPr="004005B8">
        <w:rPr>
          <w:rFonts w:asciiTheme="minorHAnsi" w:hAnsiTheme="minorHAnsi" w:cstheme="minorHAnsi"/>
          <w:color w:val="0A0A0A"/>
          <w:sz w:val="22"/>
          <w:szCs w:val="22"/>
          <w:shd w:val="clear" w:color="auto" w:fill="F0F2F5"/>
        </w:rPr>
        <w:t>]</w:t>
      </w:r>
      <w:r w:rsidR="00D151F8" w:rsidRPr="004005B8">
        <w:rPr>
          <w:rFonts w:asciiTheme="minorHAnsi" w:hAnsiTheme="minorHAnsi" w:cstheme="minorHAnsi"/>
          <w:color w:val="0A0A0A"/>
          <w:sz w:val="22"/>
          <w:szCs w:val="22"/>
          <w:shd w:val="clear" w:color="auto" w:fill="F0F2F5"/>
        </w:rPr>
        <w:t xml:space="preserve"> </w:t>
      </w:r>
      <w:r w:rsidR="00D151F8" w:rsidRPr="004005B8">
        <w:rPr>
          <w:rFonts w:asciiTheme="minorHAnsi" w:hAnsiTheme="minorHAnsi" w:cstheme="minorHAnsi"/>
          <w:sz w:val="22"/>
          <w:szCs w:val="22"/>
          <w:shd w:val="clear" w:color="auto" w:fill="FFFFFF"/>
        </w:rPr>
        <w:t xml:space="preserve"> </w:t>
      </w:r>
    </w:p>
    <w:p w14:paraId="4A7A03CF" w14:textId="2E7D2836" w:rsidR="001A4235" w:rsidRPr="00D151F8" w:rsidRDefault="000C2D5B" w:rsidP="000C2D5B">
      <w:pPr>
        <w:pStyle w:val="NormalWeb"/>
        <w:shd w:val="clear" w:color="auto" w:fill="FFFFFF"/>
        <w:spacing w:after="160"/>
        <w:ind w:left="360" w:firstLine="720"/>
        <w:contextualSpacing/>
        <w:rPr>
          <w:rFonts w:asciiTheme="minorHAnsi" w:hAnsiTheme="minorHAnsi" w:cstheme="minorHAnsi"/>
          <w:sz w:val="22"/>
          <w:szCs w:val="22"/>
          <w:shd w:val="clear" w:color="auto" w:fill="FFFFFF"/>
        </w:rPr>
      </w:pPr>
      <w:r w:rsidRPr="004005B8">
        <w:rPr>
          <w:rFonts w:asciiTheme="minorHAnsi" w:hAnsiTheme="minorHAnsi" w:cstheme="minorHAnsi"/>
          <w:sz w:val="22"/>
          <w:szCs w:val="22"/>
          <w:shd w:val="clear" w:color="auto" w:fill="FFFFFF"/>
        </w:rPr>
        <w:t>If not available – anticipated go-live date:</w:t>
      </w:r>
      <w:r w:rsidR="00D151F8" w:rsidRPr="004005B8">
        <w:rPr>
          <w:rFonts w:asciiTheme="minorHAnsi" w:hAnsiTheme="minorHAnsi" w:cstheme="minorHAnsi"/>
          <w:color w:val="0A0A0A"/>
          <w:sz w:val="22"/>
          <w:szCs w:val="22"/>
          <w:shd w:val="clear" w:color="auto" w:fill="F0F2F5"/>
        </w:rPr>
        <w:t xml:space="preserve"> </w:t>
      </w:r>
      <w:r w:rsidR="004005B8" w:rsidRPr="004005B8">
        <w:rPr>
          <w:rFonts w:asciiTheme="minorHAnsi" w:hAnsiTheme="minorHAnsi" w:cstheme="minorHAnsi"/>
          <w:color w:val="0A0A0A"/>
          <w:sz w:val="22"/>
          <w:szCs w:val="22"/>
          <w:shd w:val="clear" w:color="auto" w:fill="F0F2F5"/>
        </w:rPr>
        <w:t>[</w:t>
      </w:r>
      <w:r w:rsidR="00D151F8" w:rsidRPr="004005B8">
        <w:rPr>
          <w:rFonts w:asciiTheme="minorHAnsi" w:hAnsiTheme="minorHAnsi" w:cstheme="minorHAnsi"/>
          <w:color w:val="0A0A0A"/>
          <w:sz w:val="22"/>
          <w:szCs w:val="22"/>
          <w:shd w:val="clear" w:color="auto" w:fill="F0F2F5"/>
        </w:rPr>
        <w:t>I</w:t>
      </w:r>
      <w:r w:rsidR="004005B8">
        <w:rPr>
          <w:rFonts w:asciiTheme="minorHAnsi" w:hAnsiTheme="minorHAnsi" w:cstheme="minorHAnsi"/>
          <w:color w:val="0A0A0A"/>
          <w:sz w:val="22"/>
          <w:szCs w:val="22"/>
          <w:shd w:val="clear" w:color="auto" w:fill="F0F2F5"/>
        </w:rPr>
        <w:t>NSERT DATE</w:t>
      </w:r>
      <w:r w:rsidR="004005B8" w:rsidRPr="004005B8">
        <w:rPr>
          <w:rFonts w:asciiTheme="minorHAnsi" w:hAnsiTheme="minorHAnsi" w:cstheme="minorHAnsi"/>
          <w:color w:val="0A0A0A"/>
          <w:sz w:val="22"/>
          <w:szCs w:val="22"/>
          <w:shd w:val="clear" w:color="auto" w:fill="F0F2F5"/>
        </w:rPr>
        <w:t>]</w:t>
      </w:r>
      <w:r w:rsidR="004005B8" w:rsidRPr="00D151F8">
        <w:rPr>
          <w:rFonts w:asciiTheme="minorHAnsi" w:hAnsiTheme="minorHAnsi" w:cstheme="minorHAnsi"/>
          <w:color w:val="0A0A0A"/>
          <w:sz w:val="22"/>
          <w:szCs w:val="22"/>
          <w:shd w:val="clear" w:color="auto" w:fill="F0F2F5"/>
        </w:rPr>
        <w:t xml:space="preserve"> </w:t>
      </w:r>
      <w:r w:rsidR="004005B8" w:rsidRPr="00D151F8">
        <w:rPr>
          <w:rFonts w:asciiTheme="minorHAnsi" w:hAnsiTheme="minorHAnsi" w:cstheme="minorHAnsi"/>
          <w:sz w:val="22"/>
          <w:szCs w:val="22"/>
          <w:shd w:val="clear" w:color="auto" w:fill="FFFFFF"/>
        </w:rPr>
        <w:t xml:space="preserve"> </w:t>
      </w:r>
      <w:sdt>
        <w:sdtPr>
          <w:rPr>
            <w:rFonts w:asciiTheme="minorHAnsi" w:hAnsiTheme="minorHAnsi" w:cstheme="minorHAnsi"/>
            <w:noProof/>
            <w:sz w:val="22"/>
            <w:szCs w:val="22"/>
          </w:rPr>
          <w:id w:val="-2028015088"/>
          <w14:checkbox>
            <w14:checked w14:val="0"/>
            <w14:checkedState w14:val="2612" w14:font="MS Gothic"/>
            <w14:uncheckedState w14:val="2610" w14:font="MS Gothic"/>
          </w14:checkbox>
        </w:sdtPr>
        <w:sdtEndPr/>
        <w:sdtContent>
          <w:r w:rsidR="00DE1833" w:rsidRPr="00D151F8">
            <w:rPr>
              <w:rFonts w:ascii="Segoe UI Symbol" w:eastAsia="MS Gothic" w:hAnsi="Segoe UI Symbol" w:cs="Segoe UI Symbol"/>
              <w:noProof/>
              <w:sz w:val="22"/>
              <w:szCs w:val="22"/>
            </w:rPr>
            <w:t>☐</w:t>
          </w:r>
        </w:sdtContent>
      </w:sdt>
      <w:r w:rsidR="00DE1833" w:rsidRPr="00D151F8">
        <w:rPr>
          <w:rFonts w:asciiTheme="minorHAnsi" w:hAnsiTheme="minorHAnsi" w:cstheme="minorHAnsi"/>
          <w:noProof/>
          <w:sz w:val="22"/>
          <w:szCs w:val="22"/>
        </w:rPr>
        <w:t xml:space="preserve"> N/A – System Live</w:t>
      </w:r>
    </w:p>
    <w:p w14:paraId="7E5D93C7" w14:textId="77777777" w:rsidR="00097387" w:rsidRPr="00AB560E" w:rsidRDefault="00097387" w:rsidP="000C2D5B">
      <w:pPr>
        <w:pStyle w:val="NormalWeb"/>
        <w:shd w:val="clear" w:color="auto" w:fill="FFFFFF"/>
        <w:spacing w:after="160"/>
        <w:ind w:left="360" w:firstLine="720"/>
        <w:contextualSpacing/>
        <w:rPr>
          <w:rFonts w:asciiTheme="minorHAnsi" w:hAnsiTheme="minorHAnsi" w:cstheme="minorHAnsi"/>
          <w:sz w:val="22"/>
          <w:szCs w:val="22"/>
          <w:shd w:val="clear" w:color="auto" w:fill="FFFFFF"/>
        </w:rPr>
      </w:pPr>
    </w:p>
    <w:p w14:paraId="434DF425" w14:textId="5E223AA0" w:rsidR="00097387" w:rsidRPr="00097387" w:rsidRDefault="00CB6DB2" w:rsidP="00097387">
      <w:pPr>
        <w:pStyle w:val="NormalWeb"/>
        <w:numPr>
          <w:ilvl w:val="1"/>
          <w:numId w:val="36"/>
        </w:numPr>
        <w:shd w:val="clear" w:color="auto" w:fill="FFFFFF"/>
        <w:spacing w:after="160"/>
        <w:ind w:left="1080"/>
        <w:contextualSpacing/>
        <w:rPr>
          <w:rFonts w:asciiTheme="minorHAnsi" w:hAnsiTheme="minorHAnsi" w:cstheme="minorHAnsi"/>
          <w:color w:val="EE0000"/>
          <w:sz w:val="22"/>
          <w:szCs w:val="22"/>
          <w:shd w:val="clear" w:color="auto" w:fill="FFFFFF"/>
        </w:rPr>
      </w:pPr>
      <w:r w:rsidRPr="00AB560E">
        <w:rPr>
          <w:rFonts w:asciiTheme="minorHAnsi" w:hAnsiTheme="minorHAnsi" w:cstheme="minorHAnsi"/>
          <w:b/>
          <w:bCs/>
          <w:sz w:val="22"/>
          <w:szCs w:val="22"/>
          <w:shd w:val="clear" w:color="auto" w:fill="FFFFFF"/>
        </w:rPr>
        <w:t>Verification:</w:t>
      </w:r>
      <w:r w:rsidR="00862830" w:rsidRPr="00AB560E">
        <w:rPr>
          <w:rFonts w:asciiTheme="minorHAnsi" w:hAnsiTheme="minorHAnsi" w:cstheme="minorHAnsi"/>
          <w:sz w:val="22"/>
          <w:szCs w:val="22"/>
        </w:rPr>
        <w:t xml:space="preserve"> </w:t>
      </w:r>
      <w:r w:rsidR="00097387" w:rsidRPr="00AB560E">
        <w:rPr>
          <w:rFonts w:asciiTheme="minorHAnsi" w:hAnsiTheme="minorHAnsi" w:cstheme="minorHAnsi"/>
          <w:sz w:val="22"/>
          <w:szCs w:val="22"/>
        </w:rPr>
        <w:t xml:space="preserve">Describe how the </w:t>
      </w:r>
      <w:r w:rsidR="008513D8" w:rsidRPr="00097387">
        <w:rPr>
          <w:rStyle w:val="t286pc"/>
          <w:rFonts w:asciiTheme="minorHAnsi" w:hAnsiTheme="minorHAnsi" w:cstheme="minorHAnsi"/>
          <w:color w:val="0A0A0A"/>
          <w:sz w:val="22"/>
          <w:szCs w:val="22"/>
        </w:rPr>
        <w:t xml:space="preserve">designated administrator </w:t>
      </w:r>
      <w:r w:rsidR="00097387" w:rsidRPr="00AB560E">
        <w:rPr>
          <w:rFonts w:asciiTheme="minorHAnsi" w:hAnsiTheme="minorHAnsi" w:cstheme="minorHAnsi"/>
          <w:sz w:val="22"/>
          <w:szCs w:val="22"/>
        </w:rPr>
        <w:t>will ensure the requirements of ORC 3345.029 have been met</w:t>
      </w:r>
      <w:r w:rsidR="004005B8">
        <w:rPr>
          <w:rFonts w:asciiTheme="minorHAnsi" w:hAnsiTheme="minorHAnsi" w:cstheme="minorHAnsi"/>
          <w:sz w:val="22"/>
          <w:szCs w:val="22"/>
        </w:rPr>
        <w:t>,</w:t>
      </w:r>
      <w:r w:rsidR="00097387" w:rsidRPr="00AB560E">
        <w:rPr>
          <w:rFonts w:asciiTheme="minorHAnsi" w:hAnsiTheme="minorHAnsi" w:cstheme="minorHAnsi"/>
          <w:sz w:val="22"/>
          <w:szCs w:val="22"/>
        </w:rPr>
        <w:t xml:space="preserve"> </w:t>
      </w:r>
      <w:r w:rsidR="00AB560E">
        <w:rPr>
          <w:rFonts w:asciiTheme="minorHAnsi" w:hAnsiTheme="minorHAnsi" w:cstheme="minorHAnsi"/>
          <w:sz w:val="22"/>
          <w:szCs w:val="22"/>
          <w:shd w:val="clear" w:color="auto" w:fill="FFFFFF"/>
        </w:rPr>
        <w:t>including the following:</w:t>
      </w:r>
      <w:r w:rsidR="00097387" w:rsidRPr="00097387">
        <w:rPr>
          <w:rFonts w:asciiTheme="minorHAnsi" w:hAnsiTheme="minorHAnsi" w:cstheme="minorHAnsi"/>
          <w:sz w:val="22"/>
          <w:szCs w:val="22"/>
          <w:shd w:val="clear" w:color="auto" w:fill="FFFFFF"/>
        </w:rPr>
        <w:t xml:space="preserve"> </w:t>
      </w:r>
    </w:p>
    <w:p w14:paraId="209BFC18" w14:textId="16982ACE" w:rsidR="00097387" w:rsidRPr="008513D8"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8513D8">
        <w:rPr>
          <w:rStyle w:val="Strong"/>
          <w:rFonts w:asciiTheme="minorHAnsi" w:hAnsiTheme="minorHAnsi" w:cstheme="minorHAnsi"/>
          <w:color w:val="0A0A0A"/>
          <w:sz w:val="22"/>
          <w:szCs w:val="22"/>
        </w:rPr>
        <w:t>Monitoring:</w:t>
      </w:r>
      <w:r w:rsidRPr="008513D8">
        <w:rPr>
          <w:rStyle w:val="t286pc"/>
          <w:rFonts w:asciiTheme="minorHAnsi" w:hAnsiTheme="minorHAnsi" w:cstheme="minorHAnsi"/>
          <w:color w:val="0A0A0A"/>
          <w:sz w:val="22"/>
          <w:szCs w:val="22"/>
        </w:rPr>
        <w:t xml:space="preserve"> How the designated administrator will audit the website to ensure all courses have </w:t>
      </w:r>
      <w:r w:rsidR="00E15DB5">
        <w:rPr>
          <w:rStyle w:val="t286pc"/>
          <w:rFonts w:asciiTheme="minorHAnsi" w:hAnsiTheme="minorHAnsi" w:cstheme="minorHAnsi"/>
          <w:color w:val="0A0A0A"/>
          <w:sz w:val="22"/>
          <w:szCs w:val="22"/>
        </w:rPr>
        <w:t>the</w:t>
      </w:r>
      <w:r w:rsidRPr="008513D8">
        <w:rPr>
          <w:rStyle w:val="t286pc"/>
          <w:rFonts w:asciiTheme="minorHAnsi" w:hAnsiTheme="minorHAnsi" w:cstheme="minorHAnsi"/>
          <w:color w:val="0A0A0A"/>
          <w:sz w:val="22"/>
          <w:szCs w:val="22"/>
        </w:rPr>
        <w:t xml:space="preserve"> most recently updated syllabus</w:t>
      </w:r>
      <w:r w:rsidRPr="008513D8">
        <w:rPr>
          <w:rFonts w:asciiTheme="minorHAnsi" w:hAnsiTheme="minorHAnsi" w:cstheme="minorHAnsi"/>
          <w:sz w:val="22"/>
          <w:szCs w:val="22"/>
        </w:rPr>
        <w:t xml:space="preserve"> for each undergraduate course offered for college credit</w:t>
      </w:r>
      <w:r w:rsidR="008513D8" w:rsidRPr="008513D8">
        <w:rPr>
          <w:rFonts w:asciiTheme="minorHAnsi" w:hAnsiTheme="minorHAnsi" w:cstheme="minorHAnsi"/>
          <w:sz w:val="22"/>
          <w:szCs w:val="22"/>
        </w:rPr>
        <w:t xml:space="preserve"> by the </w:t>
      </w:r>
      <w:r w:rsidR="008513D8" w:rsidRPr="008513D8">
        <w:rPr>
          <w:rFonts w:asciiTheme="minorHAnsi" w:hAnsiTheme="minorHAnsi" w:cstheme="minorHAnsi"/>
          <w:sz w:val="22"/>
          <w:szCs w:val="22"/>
          <w:shd w:val="clear" w:color="auto" w:fill="FFFFFF"/>
        </w:rPr>
        <w:t>first day of classes for the semester or academic term in which the undergraduate course is offered</w:t>
      </w:r>
      <w:r w:rsidRPr="008513D8">
        <w:rPr>
          <w:rStyle w:val="t286pc"/>
          <w:rFonts w:asciiTheme="minorHAnsi" w:hAnsiTheme="minorHAnsi" w:cstheme="minorHAnsi"/>
          <w:color w:val="0A0A0A"/>
          <w:sz w:val="22"/>
          <w:szCs w:val="22"/>
        </w:rPr>
        <w:t>.</w:t>
      </w:r>
    </w:p>
    <w:p w14:paraId="1B22F798" w14:textId="77777777" w:rsidR="00097387" w:rsidRP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278131A6" w14:textId="77777777" w:rsidR="00097387" w:rsidRPr="00097387"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097387">
        <w:rPr>
          <w:rStyle w:val="t286pc"/>
          <w:rFonts w:asciiTheme="minorHAnsi" w:hAnsiTheme="minorHAnsi" w:cstheme="minorHAnsi"/>
          <w:color w:val="0A0A0A"/>
          <w:sz w:val="22"/>
          <w:szCs w:val="22"/>
        </w:rPr>
        <w:t>[TYPE RESPONSE HERE — BOX WILL EXPAND]</w:t>
      </w:r>
    </w:p>
    <w:p w14:paraId="225A8652" w14:textId="77777777" w:rsidR="00097387" w:rsidRPr="00097387" w:rsidRDefault="00097387" w:rsidP="00097387">
      <w:pPr>
        <w:pStyle w:val="df3vjf"/>
        <w:shd w:val="clear" w:color="auto" w:fill="FFFFFF"/>
        <w:spacing w:before="0" w:beforeAutospacing="0" w:after="180" w:afterAutospacing="0"/>
        <w:ind w:left="1080"/>
        <w:contextualSpacing/>
        <w:rPr>
          <w:rFonts w:asciiTheme="minorHAnsi" w:hAnsiTheme="minorHAnsi" w:cstheme="minorHAnsi"/>
          <w:color w:val="0A0A0A"/>
          <w:sz w:val="22"/>
          <w:szCs w:val="22"/>
        </w:rPr>
      </w:pPr>
    </w:p>
    <w:p w14:paraId="05DFC98A" w14:textId="77777777" w:rsidR="00097387" w:rsidRP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Timeline:</w:t>
      </w:r>
      <w:r w:rsidRPr="00097387">
        <w:rPr>
          <w:rStyle w:val="t286pc"/>
          <w:rFonts w:asciiTheme="minorHAnsi" w:hAnsiTheme="minorHAnsi" w:cstheme="minorHAnsi"/>
          <w:color w:val="0A0A0A"/>
          <w:sz w:val="22"/>
          <w:szCs w:val="22"/>
        </w:rPr>
        <w:t> Your internal deadline for instructors to upload materials (e.g., "5 business days before the term starts").</w:t>
      </w:r>
    </w:p>
    <w:p w14:paraId="75436D20" w14:textId="77777777" w:rsidR="00097387" w:rsidRP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36BE5518" w14:textId="77777777" w:rsidR="00097387" w:rsidRPr="00097387"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097387">
        <w:rPr>
          <w:rStyle w:val="t286pc"/>
          <w:rFonts w:asciiTheme="minorHAnsi" w:hAnsiTheme="minorHAnsi" w:cstheme="minorHAnsi"/>
          <w:color w:val="0A0A0A"/>
          <w:sz w:val="22"/>
          <w:szCs w:val="22"/>
        </w:rPr>
        <w:t>[TYPE RESPONSE HERE — BOX WILL EXPAND]</w:t>
      </w:r>
    </w:p>
    <w:p w14:paraId="3ED345EC" w14:textId="77777777" w:rsidR="00097387" w:rsidRPr="00097387" w:rsidRDefault="00097387" w:rsidP="00097387">
      <w:pPr>
        <w:pStyle w:val="df3vjf"/>
        <w:shd w:val="clear" w:color="auto" w:fill="FFFFFF"/>
        <w:spacing w:before="0" w:beforeAutospacing="0" w:after="180" w:afterAutospacing="0"/>
        <w:ind w:left="1080"/>
        <w:contextualSpacing/>
        <w:rPr>
          <w:rStyle w:val="Strong"/>
          <w:rFonts w:asciiTheme="minorHAnsi" w:hAnsiTheme="minorHAnsi" w:cstheme="minorHAnsi"/>
          <w:color w:val="0A0A0A"/>
          <w:sz w:val="22"/>
          <w:szCs w:val="22"/>
        </w:rPr>
      </w:pPr>
    </w:p>
    <w:p w14:paraId="4A2E3E28" w14:textId="77777777" w:rsidR="00097387" w:rsidRP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r w:rsidRPr="00097387">
        <w:rPr>
          <w:rStyle w:val="Strong"/>
          <w:rFonts w:asciiTheme="minorHAnsi" w:hAnsiTheme="minorHAnsi" w:cstheme="minorHAnsi"/>
          <w:color w:val="0A0A0A"/>
          <w:sz w:val="22"/>
          <w:szCs w:val="22"/>
        </w:rPr>
        <w:t>Retention:</w:t>
      </w:r>
      <w:r w:rsidRPr="00097387">
        <w:rPr>
          <w:rStyle w:val="t286pc"/>
          <w:rFonts w:asciiTheme="minorHAnsi" w:hAnsiTheme="minorHAnsi" w:cstheme="minorHAnsi"/>
          <w:color w:val="0A0A0A"/>
          <w:sz w:val="22"/>
          <w:szCs w:val="22"/>
        </w:rPr>
        <w:t> How the system will maintain these records for the required </w:t>
      </w:r>
      <w:r w:rsidRPr="00097387">
        <w:rPr>
          <w:rStyle w:val="Strong"/>
          <w:rFonts w:asciiTheme="minorHAnsi" w:hAnsiTheme="minorHAnsi" w:cstheme="minorHAnsi"/>
          <w:color w:val="0A0A0A"/>
          <w:sz w:val="22"/>
          <w:szCs w:val="22"/>
        </w:rPr>
        <w:t>two-year period</w:t>
      </w:r>
      <w:r w:rsidRPr="00097387">
        <w:rPr>
          <w:rStyle w:val="t286pc"/>
          <w:rFonts w:asciiTheme="minorHAnsi" w:hAnsiTheme="minorHAnsi" w:cstheme="minorHAnsi"/>
          <w:color w:val="0A0A0A"/>
          <w:sz w:val="22"/>
          <w:szCs w:val="22"/>
        </w:rPr>
        <w:t>.</w:t>
      </w:r>
    </w:p>
    <w:p w14:paraId="6B13730C" w14:textId="77777777" w:rsidR="00097387" w:rsidRPr="00097387" w:rsidRDefault="00097387" w:rsidP="00097387">
      <w:pPr>
        <w:pStyle w:val="df3vjf"/>
        <w:shd w:val="clear" w:color="auto" w:fill="FFFFFF"/>
        <w:spacing w:before="0" w:beforeAutospacing="0" w:after="180" w:afterAutospacing="0"/>
        <w:ind w:left="1080"/>
        <w:contextualSpacing/>
        <w:rPr>
          <w:rStyle w:val="t286pc"/>
          <w:rFonts w:asciiTheme="minorHAnsi" w:hAnsiTheme="minorHAnsi" w:cstheme="minorHAnsi"/>
          <w:color w:val="0A0A0A"/>
          <w:sz w:val="22"/>
          <w:szCs w:val="22"/>
        </w:rPr>
      </w:pPr>
    </w:p>
    <w:p w14:paraId="6431907D" w14:textId="77777777" w:rsidR="00097387" w:rsidRPr="00097387" w:rsidRDefault="00097387" w:rsidP="00097387">
      <w:pPr>
        <w:pStyle w:val="df3vjf"/>
        <w:shd w:val="clear" w:color="auto" w:fill="F0F2F5"/>
        <w:spacing w:before="0" w:beforeAutospacing="0" w:after="0" w:afterAutospacing="0" w:line="360" w:lineRule="atLeast"/>
        <w:ind w:left="1080"/>
        <w:rPr>
          <w:rFonts w:asciiTheme="minorHAnsi" w:hAnsiTheme="minorHAnsi" w:cstheme="minorHAnsi"/>
          <w:color w:val="0A0A0A"/>
          <w:sz w:val="22"/>
          <w:szCs w:val="22"/>
        </w:rPr>
      </w:pPr>
      <w:r w:rsidRPr="00097387">
        <w:rPr>
          <w:rStyle w:val="t286pc"/>
          <w:rFonts w:asciiTheme="minorHAnsi" w:hAnsiTheme="minorHAnsi" w:cstheme="minorHAnsi"/>
          <w:color w:val="0A0A0A"/>
          <w:sz w:val="22"/>
          <w:szCs w:val="22"/>
        </w:rPr>
        <w:t>[TYPE RESPONSE HERE — BOX WILL EXPAND]</w:t>
      </w:r>
    </w:p>
    <w:p w14:paraId="5C80F26F" w14:textId="77777777" w:rsidR="00097387" w:rsidRPr="00097387" w:rsidRDefault="00097387" w:rsidP="00097387">
      <w:pPr>
        <w:spacing w:after="160"/>
        <w:rPr>
          <w:rFonts w:cstheme="minorHAnsi"/>
          <w:color w:val="EE0000"/>
          <w:sz w:val="22"/>
          <w:szCs w:val="22"/>
        </w:rPr>
      </w:pPr>
    </w:p>
    <w:p w14:paraId="6E97741A" w14:textId="77777777" w:rsidR="00097387" w:rsidRPr="000C2D5B" w:rsidRDefault="00097387" w:rsidP="00097387">
      <w:pPr>
        <w:pStyle w:val="NormalWeb"/>
        <w:shd w:val="clear" w:color="auto" w:fill="FFFFFF"/>
        <w:spacing w:after="160"/>
        <w:ind w:left="1080"/>
        <w:contextualSpacing/>
        <w:rPr>
          <w:rFonts w:asciiTheme="minorHAnsi" w:hAnsiTheme="minorHAnsi" w:cstheme="minorHAnsi"/>
          <w:color w:val="EE0000"/>
          <w:sz w:val="22"/>
          <w:szCs w:val="22"/>
          <w:shd w:val="clear" w:color="auto" w:fill="FFFFFF"/>
        </w:rPr>
      </w:pPr>
    </w:p>
    <w:p w14:paraId="5F669F47" w14:textId="77777777" w:rsidR="00097387" w:rsidRDefault="00097387" w:rsidP="00AE5654">
      <w:pPr>
        <w:spacing w:after="160"/>
        <w:rPr>
          <w:rFonts w:cstheme="minorHAnsi"/>
          <w:color w:val="EE0000"/>
          <w:sz w:val="22"/>
          <w:szCs w:val="22"/>
        </w:rPr>
      </w:pPr>
    </w:p>
    <w:p w14:paraId="3E84323E" w14:textId="77777777" w:rsidR="00097387" w:rsidRDefault="00097387" w:rsidP="00AE5654">
      <w:pPr>
        <w:spacing w:after="160"/>
        <w:rPr>
          <w:rFonts w:cstheme="minorHAnsi"/>
          <w:color w:val="EE0000"/>
          <w:sz w:val="22"/>
          <w:szCs w:val="22"/>
        </w:rPr>
      </w:pPr>
    </w:p>
    <w:p w14:paraId="4D2D423A" w14:textId="77777777" w:rsidR="00097387" w:rsidRDefault="00097387" w:rsidP="00AE5654">
      <w:pPr>
        <w:spacing w:after="160"/>
        <w:rPr>
          <w:rFonts w:cstheme="minorHAnsi"/>
          <w:color w:val="EE0000"/>
          <w:sz w:val="22"/>
          <w:szCs w:val="22"/>
        </w:rPr>
      </w:pPr>
    </w:p>
    <w:p w14:paraId="39528A86" w14:textId="77777777" w:rsidR="00097387" w:rsidRDefault="00097387" w:rsidP="00AE5654">
      <w:pPr>
        <w:spacing w:after="160"/>
        <w:rPr>
          <w:rFonts w:cstheme="minorHAnsi"/>
          <w:color w:val="EE0000"/>
          <w:sz w:val="22"/>
          <w:szCs w:val="22"/>
        </w:rPr>
      </w:pPr>
    </w:p>
    <w:p w14:paraId="428B7F6F" w14:textId="77777777" w:rsidR="00097387" w:rsidRDefault="00097387" w:rsidP="00AE5654">
      <w:pPr>
        <w:spacing w:after="160"/>
        <w:rPr>
          <w:rFonts w:cstheme="minorHAnsi"/>
          <w:color w:val="EE0000"/>
          <w:sz w:val="22"/>
          <w:szCs w:val="22"/>
        </w:rPr>
      </w:pPr>
    </w:p>
    <w:p w14:paraId="6319264D" w14:textId="77777777" w:rsidR="00553DE4" w:rsidRDefault="00553DE4" w:rsidP="00553DE4">
      <w:pPr>
        <w:spacing w:after="160"/>
        <w:rPr>
          <w:rFonts w:cstheme="minorHAnsi"/>
          <w:color w:val="EE0000"/>
          <w:sz w:val="22"/>
          <w:szCs w:val="22"/>
        </w:rPr>
      </w:pPr>
    </w:p>
    <w:p w14:paraId="56DF4212" w14:textId="5D2BF5E8" w:rsidR="00553DE4" w:rsidRPr="00D94A3F" w:rsidRDefault="00553DE4" w:rsidP="00553DE4">
      <w:pPr>
        <w:pBdr>
          <w:top w:val="single" w:sz="4" w:space="1" w:color="auto"/>
          <w:left w:val="single" w:sz="4" w:space="4" w:color="auto"/>
          <w:bottom w:val="single" w:sz="4" w:space="1" w:color="auto"/>
          <w:right w:val="single" w:sz="4" w:space="4" w:color="auto"/>
        </w:pBdr>
        <w:shd w:val="pct12" w:color="auto" w:fill="auto"/>
        <w:contextualSpacing/>
        <w:jc w:val="center"/>
        <w:rPr>
          <w:rFonts w:eastAsia="Calibri" w:cstheme="minorHAnsi"/>
          <w:b/>
          <w:kern w:val="0"/>
          <w:sz w:val="22"/>
          <w:szCs w:val="22"/>
          <w14:ligatures w14:val="none"/>
        </w:rPr>
      </w:pPr>
      <w:r w:rsidRPr="00D94A3F">
        <w:rPr>
          <w:rFonts w:eastAsia="Calibri" w:cstheme="minorHAnsi"/>
          <w:b/>
          <w:kern w:val="0"/>
          <w:sz w:val="22"/>
          <w:szCs w:val="22"/>
          <w14:ligatures w14:val="none"/>
        </w:rPr>
        <w:t xml:space="preserve">SECTION </w:t>
      </w:r>
      <w:r>
        <w:rPr>
          <w:rFonts w:eastAsia="Calibri" w:cstheme="minorHAnsi"/>
          <w:b/>
          <w:kern w:val="0"/>
          <w:sz w:val="22"/>
          <w:szCs w:val="22"/>
          <w14:ligatures w14:val="none"/>
        </w:rPr>
        <w:t>3</w:t>
      </w:r>
      <w:r w:rsidRPr="00D94A3F">
        <w:rPr>
          <w:rFonts w:eastAsia="Calibri" w:cstheme="minorHAnsi"/>
          <w:b/>
          <w:kern w:val="0"/>
          <w:sz w:val="22"/>
          <w:szCs w:val="22"/>
          <w14:ligatures w14:val="none"/>
        </w:rPr>
        <w:t xml:space="preserve">: </w:t>
      </w:r>
      <w:r>
        <w:rPr>
          <w:rFonts w:eastAsia="Calibri" w:cstheme="minorHAnsi"/>
          <w:b/>
          <w:kern w:val="0"/>
          <w:sz w:val="22"/>
          <w:szCs w:val="22"/>
          <w14:ligatures w14:val="none"/>
        </w:rPr>
        <w:t>RELIGIOUS ACCOMMODATIONS</w:t>
      </w:r>
    </w:p>
    <w:p w14:paraId="4DF68E2C" w14:textId="77777777" w:rsidR="00553DE4" w:rsidRPr="00D94A3F" w:rsidRDefault="00553DE4" w:rsidP="00553DE4">
      <w:pPr>
        <w:contextualSpacing/>
        <w:rPr>
          <w:rFonts w:eastAsia="Calibri" w:cstheme="minorHAnsi"/>
          <w:b/>
          <w:kern w:val="0"/>
          <w:sz w:val="22"/>
          <w:szCs w:val="22"/>
          <w14:ligatures w14:val="none"/>
        </w:rPr>
      </w:pPr>
    </w:p>
    <w:p w14:paraId="732576DE" w14:textId="2DEF17C5" w:rsidR="00553DE4" w:rsidRPr="00527771" w:rsidRDefault="00553DE4" w:rsidP="00553DE4">
      <w:pPr>
        <w:shd w:val="clear" w:color="auto" w:fill="FFFFFF"/>
        <w:spacing w:after="171"/>
        <w:contextualSpacing/>
        <w:rPr>
          <w:rStyle w:val="cf01"/>
          <w:rFonts w:asciiTheme="minorHAnsi" w:hAnsiTheme="minorHAnsi" w:cstheme="minorHAnsi"/>
          <w:sz w:val="22"/>
          <w:szCs w:val="22"/>
        </w:rPr>
      </w:pPr>
      <w:r>
        <w:rPr>
          <w:rFonts w:cstheme="minorHAnsi"/>
          <w:color w:val="0A0A0A"/>
          <w:sz w:val="22"/>
          <w:szCs w:val="22"/>
          <w:shd w:val="clear" w:color="auto" w:fill="FFFFFF"/>
        </w:rPr>
        <w:t xml:space="preserve">Note: </w:t>
      </w:r>
      <w:r w:rsidRPr="00527771">
        <w:rPr>
          <w:rFonts w:cstheme="minorHAnsi"/>
          <w:color w:val="0A0A0A"/>
          <w:sz w:val="22"/>
          <w:szCs w:val="22"/>
          <w:shd w:val="clear" w:color="auto" w:fill="FFFFFF"/>
        </w:rPr>
        <w:t>Per </w:t>
      </w:r>
      <w:hyperlink r:id="rId10" w:history="1">
        <w:r w:rsidRPr="00527771">
          <w:rPr>
            <w:rStyle w:val="Hyperlink"/>
            <w:rFonts w:cstheme="minorHAnsi"/>
            <w:sz w:val="22"/>
            <w:szCs w:val="22"/>
            <w:shd w:val="clear" w:color="auto" w:fill="FFFFFF"/>
          </w:rPr>
          <w:t>ORC 3345.026</w:t>
        </w:r>
      </w:hyperlink>
      <w:r w:rsidRPr="00527771">
        <w:rPr>
          <w:rFonts w:cstheme="minorHAnsi"/>
          <w:color w:val="0A0A0A"/>
          <w:sz w:val="22"/>
          <w:szCs w:val="22"/>
          <w:shd w:val="clear" w:color="auto" w:fill="FFFFFF"/>
        </w:rPr>
        <w:t xml:space="preserve">, all syllabi must include the required language regarding reasonable accommodations for sincerely held religious or spiritual beliefs and practices. </w:t>
      </w:r>
    </w:p>
    <w:p w14:paraId="53D99027" w14:textId="77777777" w:rsidR="00097387" w:rsidRDefault="00097387" w:rsidP="00AE5654">
      <w:pPr>
        <w:spacing w:after="160"/>
        <w:rPr>
          <w:rFonts w:cstheme="minorHAnsi"/>
          <w:color w:val="EE0000"/>
          <w:sz w:val="22"/>
          <w:szCs w:val="22"/>
        </w:rPr>
      </w:pPr>
    </w:p>
    <w:p w14:paraId="2DA95DD9" w14:textId="0206F12E" w:rsidR="00F60FF9" w:rsidRPr="00D94A3F" w:rsidRDefault="00F60FF9" w:rsidP="001A65AF">
      <w:pPr>
        <w:pBdr>
          <w:top w:val="single" w:sz="4" w:space="1" w:color="auto"/>
          <w:left w:val="single" w:sz="4" w:space="4" w:color="auto"/>
          <w:bottom w:val="single" w:sz="4" w:space="1" w:color="auto"/>
          <w:right w:val="single" w:sz="4" w:space="4" w:color="auto"/>
        </w:pBdr>
        <w:shd w:val="pct12" w:color="auto" w:fill="auto"/>
        <w:contextualSpacing/>
        <w:jc w:val="center"/>
        <w:rPr>
          <w:rFonts w:eastAsia="Calibri" w:cstheme="minorHAnsi"/>
          <w:b/>
          <w:kern w:val="0"/>
          <w:sz w:val="22"/>
          <w:szCs w:val="22"/>
          <w14:ligatures w14:val="none"/>
        </w:rPr>
      </w:pPr>
      <w:r w:rsidRPr="00D94A3F">
        <w:rPr>
          <w:rFonts w:eastAsia="Calibri" w:cstheme="minorHAnsi"/>
          <w:b/>
          <w:kern w:val="0"/>
          <w:sz w:val="22"/>
          <w:szCs w:val="22"/>
          <w14:ligatures w14:val="none"/>
        </w:rPr>
        <w:t xml:space="preserve">SECTION </w:t>
      </w:r>
      <w:r w:rsidR="00553DE4">
        <w:rPr>
          <w:rFonts w:eastAsia="Calibri" w:cstheme="minorHAnsi"/>
          <w:b/>
          <w:kern w:val="0"/>
          <w:sz w:val="22"/>
          <w:szCs w:val="22"/>
          <w14:ligatures w14:val="none"/>
        </w:rPr>
        <w:t>4</w:t>
      </w:r>
      <w:r w:rsidRPr="00D94A3F">
        <w:rPr>
          <w:rFonts w:eastAsia="Calibri" w:cstheme="minorHAnsi"/>
          <w:b/>
          <w:kern w:val="0"/>
          <w:sz w:val="22"/>
          <w:szCs w:val="22"/>
          <w14:ligatures w14:val="none"/>
        </w:rPr>
        <w:t>: VERIFICATION AND SIGNATURE</w:t>
      </w:r>
    </w:p>
    <w:p w14:paraId="27AD5E82" w14:textId="77777777" w:rsidR="007B76D5" w:rsidRPr="00D94A3F" w:rsidRDefault="007B76D5" w:rsidP="001A65AF">
      <w:pPr>
        <w:contextualSpacing/>
        <w:rPr>
          <w:rFonts w:eastAsia="Calibri" w:cstheme="minorHAnsi"/>
          <w:b/>
          <w:kern w:val="0"/>
          <w:sz w:val="22"/>
          <w:szCs w:val="22"/>
          <w14:ligatures w14:val="none"/>
        </w:rPr>
      </w:pPr>
    </w:p>
    <w:p w14:paraId="0D914D41" w14:textId="335B6864" w:rsidR="00B503DB" w:rsidRDefault="004005B8" w:rsidP="00B503DB">
      <w:pPr>
        <w:rPr>
          <w:rFonts w:cstheme="minorHAnsi"/>
          <w:sz w:val="22"/>
          <w:szCs w:val="22"/>
        </w:rPr>
      </w:pPr>
      <w:r w:rsidRPr="004005B8">
        <w:rPr>
          <w:rFonts w:cstheme="minorHAnsi"/>
          <w:color w:val="0A0A0A"/>
          <w:sz w:val="22"/>
          <w:szCs w:val="22"/>
          <w:shd w:val="clear" w:color="auto" w:fill="F0F2F5"/>
        </w:rPr>
        <w:t>[</w:t>
      </w:r>
      <w:r>
        <w:rPr>
          <w:rFonts w:cstheme="minorHAnsi"/>
          <w:color w:val="0A0A0A"/>
          <w:sz w:val="22"/>
          <w:szCs w:val="22"/>
          <w:shd w:val="clear" w:color="auto" w:fill="F0F2F5"/>
        </w:rPr>
        <w:t>INSERT INSTITUTION NAME</w:t>
      </w:r>
      <w:r w:rsidRPr="004005B8">
        <w:rPr>
          <w:rFonts w:cstheme="minorHAnsi"/>
          <w:color w:val="0A0A0A"/>
          <w:sz w:val="22"/>
          <w:szCs w:val="22"/>
          <w:shd w:val="clear" w:color="auto" w:fill="F0F2F5"/>
        </w:rPr>
        <w:t>]</w:t>
      </w:r>
      <w:r w:rsidR="00D151F8" w:rsidRPr="004005B8">
        <w:rPr>
          <w:rFonts w:cstheme="minorHAnsi"/>
          <w:color w:val="0A0A0A"/>
          <w:sz w:val="22"/>
          <w:szCs w:val="22"/>
          <w:shd w:val="clear" w:color="auto" w:fill="F0F2F5"/>
        </w:rPr>
        <w:t xml:space="preserve"> </w:t>
      </w:r>
      <w:r w:rsidR="00B503DB" w:rsidRPr="004005B8">
        <w:rPr>
          <w:rFonts w:eastAsia="Calibri" w:cstheme="minorHAnsi"/>
          <w:kern w:val="0"/>
          <w:sz w:val="22"/>
          <w:szCs w:val="22"/>
          <w14:ligatures w14:val="none"/>
        </w:rPr>
        <w:t>verifies</w:t>
      </w:r>
      <w:r w:rsidR="00B503DB" w:rsidRPr="00B503DB">
        <w:rPr>
          <w:rFonts w:eastAsia="Calibri" w:cstheme="minorHAnsi"/>
          <w:kern w:val="0"/>
          <w:sz w:val="22"/>
          <w:szCs w:val="22"/>
          <w14:ligatures w14:val="none"/>
        </w:rPr>
        <w:t xml:space="preserve"> that the information provided is truthful and accurate.</w:t>
      </w:r>
      <w:r w:rsidR="00B503DB" w:rsidRPr="00B503DB">
        <w:rPr>
          <w:rFonts w:eastAsia="Calibri" w:cstheme="minorHAnsi"/>
          <w:i/>
          <w:kern w:val="0"/>
          <w:sz w:val="22"/>
          <w:szCs w:val="22"/>
          <w14:ligatures w14:val="none"/>
        </w:rPr>
        <w:t xml:space="preserve"> </w:t>
      </w:r>
      <w:r w:rsidR="00B503DB" w:rsidRPr="00B503DB">
        <w:rPr>
          <w:rFonts w:cstheme="minorHAnsi"/>
          <w:sz w:val="22"/>
          <w:szCs w:val="22"/>
        </w:rPr>
        <w:t xml:space="preserve">ODHE may request additional documentation, and the </w:t>
      </w:r>
      <w:r w:rsidR="00C8223A">
        <w:rPr>
          <w:rFonts w:cstheme="minorHAnsi"/>
          <w:sz w:val="22"/>
          <w:szCs w:val="22"/>
        </w:rPr>
        <w:t>institution</w:t>
      </w:r>
      <w:r w:rsidR="00B503DB" w:rsidRPr="00B503DB">
        <w:rPr>
          <w:rFonts w:cstheme="minorHAnsi"/>
          <w:sz w:val="22"/>
          <w:szCs w:val="22"/>
        </w:rPr>
        <w:t xml:space="preserve"> will comply with the request by the deadline set by ODHE. </w:t>
      </w:r>
    </w:p>
    <w:p w14:paraId="4E9632BE" w14:textId="77777777" w:rsidR="00553DE4" w:rsidRPr="00B503DB" w:rsidRDefault="00553DE4" w:rsidP="00B503DB">
      <w:pPr>
        <w:rPr>
          <w:rFonts w:cstheme="minorHAnsi"/>
          <w:sz w:val="22"/>
          <w:szCs w:val="22"/>
        </w:rPr>
      </w:pPr>
    </w:p>
    <w:p w14:paraId="77373DAC" w14:textId="77777777" w:rsidR="002C69A8" w:rsidRPr="00D94A3F" w:rsidRDefault="002C69A8" w:rsidP="001A65AF">
      <w:pPr>
        <w:contextualSpacing/>
        <w:rPr>
          <w:rFonts w:eastAsia="Calibri" w:cstheme="minorHAnsi"/>
          <w:iCs/>
          <w:kern w:val="0"/>
          <w:sz w:val="22"/>
          <w:szCs w:val="22"/>
          <w14:ligatures w14:val="none"/>
        </w:rPr>
      </w:pPr>
    </w:p>
    <w:p w14:paraId="2033F73D" w14:textId="77777777" w:rsidR="002C69A8" w:rsidRPr="00D94A3F" w:rsidRDefault="002C69A8" w:rsidP="001A65AF">
      <w:pPr>
        <w:contextualSpacing/>
        <w:rPr>
          <w:rFonts w:eastAsia="Calibri" w:cstheme="minorHAnsi"/>
          <w:i/>
          <w:kern w:val="0"/>
          <w:sz w:val="22"/>
          <w:szCs w:val="22"/>
          <w14:ligatures w14:val="none"/>
        </w:rPr>
      </w:pPr>
    </w:p>
    <w:p w14:paraId="60E97870" w14:textId="1F1B6BAE" w:rsidR="00440CF8" w:rsidRPr="00D94A3F" w:rsidRDefault="00440CF8" w:rsidP="001A65AF">
      <w:pPr>
        <w:contextualSpacing/>
        <w:rPr>
          <w:rFonts w:cstheme="minorHAnsi"/>
          <w:i/>
          <w:sz w:val="22"/>
          <w:szCs w:val="22"/>
          <w:u w:val="single"/>
        </w:rPr>
      </w:pPr>
      <w:r w:rsidRPr="00D94A3F">
        <w:rPr>
          <w:rFonts w:eastAsia="Calibri" w:cstheme="minorHAnsi"/>
          <w:i/>
          <w:kern w:val="0"/>
          <w:sz w:val="22"/>
          <w:szCs w:val="22"/>
          <w:u w:val="single"/>
          <w14:ligatures w14:val="none"/>
        </w:rPr>
        <w:t>Signature of the</w:t>
      </w:r>
      <w:r w:rsidR="006B2665" w:rsidRPr="00D94A3F">
        <w:rPr>
          <w:rFonts w:cstheme="minorHAnsi"/>
          <w:i/>
          <w:sz w:val="22"/>
          <w:szCs w:val="22"/>
          <w:u w:val="single"/>
        </w:rPr>
        <w:t xml:space="preserve"> President, or the President's designee</w:t>
      </w:r>
    </w:p>
    <w:p w14:paraId="43D72A16" w14:textId="743240F5" w:rsidR="00272F6A" w:rsidRPr="00D94A3F" w:rsidRDefault="00440CF8" w:rsidP="001A65AF">
      <w:pPr>
        <w:contextualSpacing/>
        <w:rPr>
          <w:rFonts w:eastAsia="Calibri" w:cstheme="minorHAnsi"/>
          <w:iCs/>
          <w:kern w:val="0"/>
          <w:sz w:val="22"/>
          <w:szCs w:val="22"/>
          <w14:ligatures w14:val="none"/>
        </w:rPr>
      </w:pPr>
      <w:r w:rsidRPr="00D94A3F">
        <w:rPr>
          <w:rFonts w:eastAsia="Calibri" w:cstheme="minorHAnsi"/>
          <w:iCs/>
          <w:kern w:val="0"/>
          <w:sz w:val="22"/>
          <w:szCs w:val="22"/>
          <w14:ligatures w14:val="none"/>
        </w:rPr>
        <w:t xml:space="preserve">(Insert name and title of the </w:t>
      </w:r>
      <w:r w:rsidR="006B2665" w:rsidRPr="00D94A3F">
        <w:rPr>
          <w:rFonts w:cstheme="minorHAnsi"/>
          <w:iCs/>
          <w:sz w:val="22"/>
          <w:szCs w:val="22"/>
        </w:rPr>
        <w:t>President, or the President's designee</w:t>
      </w:r>
      <w:r w:rsidRPr="00D94A3F">
        <w:rPr>
          <w:rFonts w:eastAsia="Calibri" w:cstheme="minorHAnsi"/>
          <w:iCs/>
          <w:kern w:val="0"/>
          <w:sz w:val="22"/>
          <w:szCs w:val="22"/>
          <w14:ligatures w14:val="none"/>
        </w:rPr>
        <w:t>)</w:t>
      </w:r>
    </w:p>
    <w:p w14:paraId="16DDA2E8" w14:textId="77777777" w:rsidR="00B517D4" w:rsidRPr="00D94A3F" w:rsidRDefault="00B517D4" w:rsidP="001A65AF">
      <w:pPr>
        <w:contextualSpacing/>
        <w:rPr>
          <w:rFonts w:eastAsia="Calibri" w:cstheme="minorHAnsi"/>
          <w:i/>
          <w:kern w:val="0"/>
          <w:sz w:val="22"/>
          <w:szCs w:val="22"/>
          <w14:ligatures w14:val="none"/>
        </w:rPr>
      </w:pPr>
    </w:p>
    <w:p w14:paraId="57FFF0FC" w14:textId="7E831244" w:rsidR="00B21855" w:rsidRPr="004005B8" w:rsidRDefault="00B21855" w:rsidP="001A65AF">
      <w:pPr>
        <w:spacing w:after="160"/>
        <w:contextualSpacing/>
        <w:rPr>
          <w:rFonts w:cstheme="minorHAnsi"/>
          <w:sz w:val="22"/>
          <w:szCs w:val="22"/>
        </w:rPr>
      </w:pPr>
      <w:r w:rsidRPr="005D0C53">
        <w:rPr>
          <w:rFonts w:cstheme="minorHAnsi"/>
          <w:sz w:val="22"/>
          <w:szCs w:val="22"/>
        </w:rPr>
        <w:t>Date: </w:t>
      </w:r>
      <w:r w:rsidR="004005B8">
        <w:rPr>
          <w:rFonts w:cstheme="minorHAnsi"/>
          <w:sz w:val="22"/>
          <w:szCs w:val="22"/>
        </w:rPr>
        <w:t>[</w:t>
      </w:r>
      <w:r w:rsidR="00D151F8" w:rsidRPr="004005B8">
        <w:rPr>
          <w:rFonts w:cstheme="minorHAnsi"/>
          <w:color w:val="0A0A0A"/>
          <w:sz w:val="22"/>
          <w:szCs w:val="22"/>
          <w:shd w:val="clear" w:color="auto" w:fill="F0F2F5"/>
        </w:rPr>
        <w:t>I</w:t>
      </w:r>
      <w:r w:rsidR="004005B8">
        <w:rPr>
          <w:rFonts w:cstheme="minorHAnsi"/>
          <w:color w:val="0A0A0A"/>
          <w:sz w:val="22"/>
          <w:szCs w:val="22"/>
          <w:shd w:val="clear" w:color="auto" w:fill="F0F2F5"/>
        </w:rPr>
        <w:t>NSERT DATE</w:t>
      </w:r>
      <w:r w:rsidR="004005B8" w:rsidRPr="004005B8">
        <w:rPr>
          <w:rFonts w:cstheme="minorHAnsi"/>
          <w:color w:val="0A0A0A"/>
          <w:sz w:val="22"/>
          <w:szCs w:val="22"/>
          <w:shd w:val="clear" w:color="auto" w:fill="F0F2F5"/>
        </w:rPr>
        <w:t>]</w:t>
      </w:r>
      <w:r w:rsidR="00D151F8" w:rsidRPr="004005B8">
        <w:rPr>
          <w:rFonts w:cstheme="minorHAnsi"/>
          <w:color w:val="0A0A0A"/>
          <w:sz w:val="22"/>
          <w:szCs w:val="22"/>
          <w:shd w:val="clear" w:color="auto" w:fill="F0F2F5"/>
        </w:rPr>
        <w:t xml:space="preserve"> </w:t>
      </w:r>
      <w:r w:rsidR="00D151F8" w:rsidRPr="004005B8">
        <w:rPr>
          <w:rFonts w:cstheme="minorHAnsi"/>
          <w:sz w:val="22"/>
          <w:szCs w:val="22"/>
          <w:shd w:val="clear" w:color="auto" w:fill="FFFFFF"/>
        </w:rPr>
        <w:t xml:space="preserve"> </w:t>
      </w:r>
    </w:p>
    <w:p w14:paraId="0547474E" w14:textId="77777777" w:rsidR="00B21855" w:rsidRPr="00D94A3F" w:rsidRDefault="00B21855" w:rsidP="001A65AF">
      <w:pPr>
        <w:contextualSpacing/>
        <w:rPr>
          <w:rFonts w:cstheme="minorHAnsi"/>
          <w:b/>
          <w:bCs/>
          <w:sz w:val="22"/>
          <w:szCs w:val="22"/>
        </w:rPr>
      </w:pPr>
    </w:p>
    <w:p w14:paraId="1E9533E9" w14:textId="77777777" w:rsidR="00B21855" w:rsidRDefault="00B21855" w:rsidP="00B517D4">
      <w:pPr>
        <w:rPr>
          <w:b/>
          <w:bCs/>
        </w:rPr>
      </w:pPr>
    </w:p>
    <w:p w14:paraId="26DA698B" w14:textId="77777777" w:rsidR="00272F6A" w:rsidRDefault="00272F6A" w:rsidP="00272F6A"/>
    <w:p w14:paraId="099D577E" w14:textId="77777777" w:rsidR="00A805DC" w:rsidRPr="006B2665" w:rsidRDefault="00A805DC" w:rsidP="00842CA8">
      <w:pPr>
        <w:rPr>
          <w:rFonts w:ascii="Calibri" w:eastAsia="Calibri" w:hAnsi="Calibri" w:cs="Times New Roman"/>
          <w:i/>
          <w:kern w:val="0"/>
          <w:sz w:val="22"/>
          <w:szCs w:val="22"/>
          <w14:ligatures w14:val="none"/>
        </w:rPr>
      </w:pPr>
    </w:p>
    <w:sectPr w:rsidR="00A805DC" w:rsidRPr="006B2665" w:rsidSect="00B610C1">
      <w:headerReference w:type="default" r:id="rId11"/>
      <w:footerReference w:type="even" r:id="rId12"/>
      <w:footerReference w:type="default" r:id="rId13"/>
      <w:headerReference w:type="first" r:id="rId14"/>
      <w:footerReference w:type="first" r:id="rId15"/>
      <w:pgSz w:w="12240" w:h="15840"/>
      <w:pgMar w:top="485" w:right="1440" w:bottom="27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1E3F" w14:textId="77777777" w:rsidR="001922CF" w:rsidRDefault="001922CF" w:rsidP="00B82F75">
      <w:r>
        <w:separator/>
      </w:r>
    </w:p>
  </w:endnote>
  <w:endnote w:type="continuationSeparator" w:id="0">
    <w:p w14:paraId="71816AC1" w14:textId="77777777" w:rsidR="001922CF" w:rsidRDefault="001922CF" w:rsidP="00B8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E9D6" w14:textId="0A0C4F6A" w:rsidR="008F17A1" w:rsidRDefault="008F17A1" w:rsidP="00626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9727C1" w14:textId="77777777" w:rsidR="008F17A1" w:rsidRDefault="008F17A1" w:rsidP="008F1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51202"/>
      <w:docPartObj>
        <w:docPartGallery w:val="Page Numbers (Bottom of Page)"/>
        <w:docPartUnique/>
      </w:docPartObj>
    </w:sdtPr>
    <w:sdtEndPr>
      <w:rPr>
        <w:noProof/>
      </w:rPr>
    </w:sdtEndPr>
    <w:sdtContent>
      <w:p w14:paraId="652717AF" w14:textId="6D27DE19" w:rsidR="00D75735" w:rsidRDefault="00D75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0624B" w14:textId="052DE3F0" w:rsidR="00BE43FE" w:rsidRDefault="00BE43FE" w:rsidP="008F17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904280"/>
      <w:docPartObj>
        <w:docPartGallery w:val="Page Numbers (Bottom of Page)"/>
        <w:docPartUnique/>
      </w:docPartObj>
    </w:sdtPr>
    <w:sdtEndPr>
      <w:rPr>
        <w:noProof/>
      </w:rPr>
    </w:sdtEndPr>
    <w:sdtContent>
      <w:p w14:paraId="24646876" w14:textId="66C405C3" w:rsidR="00B610C1" w:rsidRDefault="00B610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9E922" w14:textId="3B396855" w:rsidR="00B82F75" w:rsidRDefault="00B82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E277" w14:textId="77777777" w:rsidR="001922CF" w:rsidRDefault="001922CF" w:rsidP="00B82F75">
      <w:r>
        <w:separator/>
      </w:r>
    </w:p>
  </w:footnote>
  <w:footnote w:type="continuationSeparator" w:id="0">
    <w:p w14:paraId="7930AD5D" w14:textId="77777777" w:rsidR="001922CF" w:rsidRDefault="001922CF" w:rsidP="00B8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9B32D1" w14:paraId="75001F41" w14:textId="77777777" w:rsidTr="589B32D1">
      <w:trPr>
        <w:trHeight w:val="300"/>
      </w:trPr>
      <w:tc>
        <w:tcPr>
          <w:tcW w:w="3120" w:type="dxa"/>
        </w:tcPr>
        <w:p w14:paraId="77410325" w14:textId="5BFEE4B3" w:rsidR="589B32D1" w:rsidRDefault="589B32D1" w:rsidP="00CD0781">
          <w:pPr>
            <w:pStyle w:val="Header"/>
          </w:pPr>
        </w:p>
      </w:tc>
      <w:tc>
        <w:tcPr>
          <w:tcW w:w="3120" w:type="dxa"/>
        </w:tcPr>
        <w:p w14:paraId="29B8C796" w14:textId="53561B87" w:rsidR="589B32D1" w:rsidRDefault="589B32D1" w:rsidP="589B32D1">
          <w:pPr>
            <w:pStyle w:val="Header"/>
            <w:jc w:val="center"/>
          </w:pPr>
        </w:p>
      </w:tc>
      <w:tc>
        <w:tcPr>
          <w:tcW w:w="3120" w:type="dxa"/>
        </w:tcPr>
        <w:p w14:paraId="23206EB9" w14:textId="62CA88DA" w:rsidR="589B32D1" w:rsidRDefault="589B32D1" w:rsidP="589B32D1">
          <w:pPr>
            <w:pStyle w:val="Header"/>
            <w:ind w:right="-115"/>
            <w:jc w:val="right"/>
          </w:pPr>
        </w:p>
      </w:tc>
    </w:tr>
  </w:tbl>
  <w:p w14:paraId="55B5DFA7" w14:textId="0A654BA7" w:rsidR="589B32D1" w:rsidRDefault="589B32D1" w:rsidP="00CD0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85BA" w14:textId="6DE00B5D" w:rsidR="00B82F75" w:rsidRDefault="00B82F75" w:rsidP="00E40545">
    <w:pPr>
      <w:pStyle w:val="Header"/>
    </w:pPr>
    <w:r>
      <w:rPr>
        <w:noProof/>
      </w:rPr>
      <w:drawing>
        <wp:anchor distT="0" distB="0" distL="114300" distR="114300" simplePos="0" relativeHeight="251657728" behindDoc="1" locked="0" layoutInCell="1" allowOverlap="1" wp14:anchorId="45716BB4" wp14:editId="4882904E">
          <wp:simplePos x="0" y="0"/>
          <wp:positionH relativeFrom="page">
            <wp:posOffset>0</wp:posOffset>
          </wp:positionH>
          <wp:positionV relativeFrom="page">
            <wp:posOffset>0</wp:posOffset>
          </wp:positionV>
          <wp:extent cx="7772400" cy="1170431"/>
          <wp:effectExtent l="0" t="0" r="0" b="0"/>
          <wp:wrapTopAndBottom/>
          <wp:docPr id="196495957" name="Picture 19649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pic:cNvPicPr/>
                </pic:nvPicPr>
                <pic:blipFill>
                  <a:blip r:embed="rId1">
                    <a:extLst>
                      <a:ext uri="{28A0092B-C50C-407E-A947-70E740481C1C}">
                        <a14:useLocalDpi xmlns:a14="http://schemas.microsoft.com/office/drawing/2010/main" val="0"/>
                      </a:ext>
                    </a:extLst>
                  </a:blip>
                  <a:stretch>
                    <a:fillRect/>
                  </a:stretch>
                </pic:blipFill>
                <pic:spPr>
                  <a:xfrm>
                    <a:off x="0" y="0"/>
                    <a:ext cx="7772400" cy="11704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376"/>
    <w:multiLevelType w:val="multilevel"/>
    <w:tmpl w:val="08089A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6DB27C3"/>
    <w:multiLevelType w:val="multilevel"/>
    <w:tmpl w:val="D556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7E64"/>
    <w:multiLevelType w:val="hybridMultilevel"/>
    <w:tmpl w:val="16B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26EB"/>
    <w:multiLevelType w:val="hybridMultilevel"/>
    <w:tmpl w:val="A40AA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74393"/>
    <w:multiLevelType w:val="hybridMultilevel"/>
    <w:tmpl w:val="5F501608"/>
    <w:lvl w:ilvl="0" w:tplc="AD9A6332">
      <w:start w:val="1"/>
      <w:numFmt w:val="bullet"/>
      <w:lvlText w:val=""/>
      <w:lvlJc w:val="left"/>
      <w:pPr>
        <w:ind w:left="1440" w:hanging="360"/>
      </w:pPr>
      <w:rPr>
        <w:rFonts w:ascii="Symbol" w:hAnsi="Symbol"/>
      </w:rPr>
    </w:lvl>
    <w:lvl w:ilvl="1" w:tplc="0768882C">
      <w:start w:val="1"/>
      <w:numFmt w:val="bullet"/>
      <w:lvlText w:val=""/>
      <w:lvlJc w:val="left"/>
      <w:pPr>
        <w:ind w:left="1440" w:hanging="360"/>
      </w:pPr>
      <w:rPr>
        <w:rFonts w:ascii="Symbol" w:hAnsi="Symbol"/>
      </w:rPr>
    </w:lvl>
    <w:lvl w:ilvl="2" w:tplc="820EB72A">
      <w:start w:val="1"/>
      <w:numFmt w:val="bullet"/>
      <w:lvlText w:val=""/>
      <w:lvlJc w:val="left"/>
      <w:pPr>
        <w:ind w:left="1440" w:hanging="360"/>
      </w:pPr>
      <w:rPr>
        <w:rFonts w:ascii="Symbol" w:hAnsi="Symbol"/>
      </w:rPr>
    </w:lvl>
    <w:lvl w:ilvl="3" w:tplc="790663D4">
      <w:start w:val="1"/>
      <w:numFmt w:val="bullet"/>
      <w:lvlText w:val=""/>
      <w:lvlJc w:val="left"/>
      <w:pPr>
        <w:ind w:left="1440" w:hanging="360"/>
      </w:pPr>
      <w:rPr>
        <w:rFonts w:ascii="Symbol" w:hAnsi="Symbol"/>
      </w:rPr>
    </w:lvl>
    <w:lvl w:ilvl="4" w:tplc="129E9506">
      <w:start w:val="1"/>
      <w:numFmt w:val="bullet"/>
      <w:lvlText w:val=""/>
      <w:lvlJc w:val="left"/>
      <w:pPr>
        <w:ind w:left="1440" w:hanging="360"/>
      </w:pPr>
      <w:rPr>
        <w:rFonts w:ascii="Symbol" w:hAnsi="Symbol"/>
      </w:rPr>
    </w:lvl>
    <w:lvl w:ilvl="5" w:tplc="739C9D78">
      <w:start w:val="1"/>
      <w:numFmt w:val="bullet"/>
      <w:lvlText w:val=""/>
      <w:lvlJc w:val="left"/>
      <w:pPr>
        <w:ind w:left="1440" w:hanging="360"/>
      </w:pPr>
      <w:rPr>
        <w:rFonts w:ascii="Symbol" w:hAnsi="Symbol"/>
      </w:rPr>
    </w:lvl>
    <w:lvl w:ilvl="6" w:tplc="AC802E4E">
      <w:start w:val="1"/>
      <w:numFmt w:val="bullet"/>
      <w:lvlText w:val=""/>
      <w:lvlJc w:val="left"/>
      <w:pPr>
        <w:ind w:left="1440" w:hanging="360"/>
      </w:pPr>
      <w:rPr>
        <w:rFonts w:ascii="Symbol" w:hAnsi="Symbol"/>
      </w:rPr>
    </w:lvl>
    <w:lvl w:ilvl="7" w:tplc="E2B6E56C">
      <w:start w:val="1"/>
      <w:numFmt w:val="bullet"/>
      <w:lvlText w:val=""/>
      <w:lvlJc w:val="left"/>
      <w:pPr>
        <w:ind w:left="1440" w:hanging="360"/>
      </w:pPr>
      <w:rPr>
        <w:rFonts w:ascii="Symbol" w:hAnsi="Symbol"/>
      </w:rPr>
    </w:lvl>
    <w:lvl w:ilvl="8" w:tplc="266C6B70">
      <w:start w:val="1"/>
      <w:numFmt w:val="bullet"/>
      <w:lvlText w:val=""/>
      <w:lvlJc w:val="left"/>
      <w:pPr>
        <w:ind w:left="1440" w:hanging="360"/>
      </w:pPr>
      <w:rPr>
        <w:rFonts w:ascii="Symbol" w:hAnsi="Symbol"/>
      </w:rPr>
    </w:lvl>
  </w:abstractNum>
  <w:abstractNum w:abstractNumId="5" w15:restartNumberingAfterBreak="0">
    <w:nsid w:val="10CC04DB"/>
    <w:multiLevelType w:val="hybridMultilevel"/>
    <w:tmpl w:val="08784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838ED"/>
    <w:multiLevelType w:val="multilevel"/>
    <w:tmpl w:val="4A8C2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92626"/>
    <w:multiLevelType w:val="hybridMultilevel"/>
    <w:tmpl w:val="853A9CA4"/>
    <w:lvl w:ilvl="0" w:tplc="E2CA1A7A">
      <w:start w:val="1"/>
      <w:numFmt w:val="bullet"/>
      <w:lvlText w:val=""/>
      <w:lvlJc w:val="left"/>
      <w:pPr>
        <w:ind w:left="1440" w:hanging="360"/>
      </w:pPr>
      <w:rPr>
        <w:rFonts w:ascii="Symbol" w:hAnsi="Symbol"/>
      </w:rPr>
    </w:lvl>
    <w:lvl w:ilvl="1" w:tplc="0CD83BD0">
      <w:start w:val="1"/>
      <w:numFmt w:val="bullet"/>
      <w:lvlText w:val=""/>
      <w:lvlJc w:val="left"/>
      <w:pPr>
        <w:ind w:left="1440" w:hanging="360"/>
      </w:pPr>
      <w:rPr>
        <w:rFonts w:ascii="Symbol" w:hAnsi="Symbol"/>
      </w:rPr>
    </w:lvl>
    <w:lvl w:ilvl="2" w:tplc="E3C8056A">
      <w:start w:val="1"/>
      <w:numFmt w:val="bullet"/>
      <w:lvlText w:val=""/>
      <w:lvlJc w:val="left"/>
      <w:pPr>
        <w:ind w:left="1440" w:hanging="360"/>
      </w:pPr>
      <w:rPr>
        <w:rFonts w:ascii="Symbol" w:hAnsi="Symbol"/>
      </w:rPr>
    </w:lvl>
    <w:lvl w:ilvl="3" w:tplc="F8FC629A">
      <w:start w:val="1"/>
      <w:numFmt w:val="bullet"/>
      <w:lvlText w:val=""/>
      <w:lvlJc w:val="left"/>
      <w:pPr>
        <w:ind w:left="1440" w:hanging="360"/>
      </w:pPr>
      <w:rPr>
        <w:rFonts w:ascii="Symbol" w:hAnsi="Symbol"/>
      </w:rPr>
    </w:lvl>
    <w:lvl w:ilvl="4" w:tplc="334A0FF8">
      <w:start w:val="1"/>
      <w:numFmt w:val="bullet"/>
      <w:lvlText w:val=""/>
      <w:lvlJc w:val="left"/>
      <w:pPr>
        <w:ind w:left="1440" w:hanging="360"/>
      </w:pPr>
      <w:rPr>
        <w:rFonts w:ascii="Symbol" w:hAnsi="Symbol"/>
      </w:rPr>
    </w:lvl>
    <w:lvl w:ilvl="5" w:tplc="0C30114E">
      <w:start w:val="1"/>
      <w:numFmt w:val="bullet"/>
      <w:lvlText w:val=""/>
      <w:lvlJc w:val="left"/>
      <w:pPr>
        <w:ind w:left="1440" w:hanging="360"/>
      </w:pPr>
      <w:rPr>
        <w:rFonts w:ascii="Symbol" w:hAnsi="Symbol"/>
      </w:rPr>
    </w:lvl>
    <w:lvl w:ilvl="6" w:tplc="4B4279A8">
      <w:start w:val="1"/>
      <w:numFmt w:val="bullet"/>
      <w:lvlText w:val=""/>
      <w:lvlJc w:val="left"/>
      <w:pPr>
        <w:ind w:left="1440" w:hanging="360"/>
      </w:pPr>
      <w:rPr>
        <w:rFonts w:ascii="Symbol" w:hAnsi="Symbol"/>
      </w:rPr>
    </w:lvl>
    <w:lvl w:ilvl="7" w:tplc="C3064E04">
      <w:start w:val="1"/>
      <w:numFmt w:val="bullet"/>
      <w:lvlText w:val=""/>
      <w:lvlJc w:val="left"/>
      <w:pPr>
        <w:ind w:left="1440" w:hanging="360"/>
      </w:pPr>
      <w:rPr>
        <w:rFonts w:ascii="Symbol" w:hAnsi="Symbol"/>
      </w:rPr>
    </w:lvl>
    <w:lvl w:ilvl="8" w:tplc="728E4B1C">
      <w:start w:val="1"/>
      <w:numFmt w:val="bullet"/>
      <w:lvlText w:val=""/>
      <w:lvlJc w:val="left"/>
      <w:pPr>
        <w:ind w:left="1440" w:hanging="360"/>
      </w:pPr>
      <w:rPr>
        <w:rFonts w:ascii="Symbol" w:hAnsi="Symbol"/>
      </w:rPr>
    </w:lvl>
  </w:abstractNum>
  <w:abstractNum w:abstractNumId="8" w15:restartNumberingAfterBreak="0">
    <w:nsid w:val="1E717C66"/>
    <w:multiLevelType w:val="multilevel"/>
    <w:tmpl w:val="D556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A3228"/>
    <w:multiLevelType w:val="multilevel"/>
    <w:tmpl w:val="B956D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06F35"/>
    <w:multiLevelType w:val="multilevel"/>
    <w:tmpl w:val="298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5227B"/>
    <w:multiLevelType w:val="multilevel"/>
    <w:tmpl w:val="179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2010B"/>
    <w:multiLevelType w:val="hybridMultilevel"/>
    <w:tmpl w:val="F220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63C8B"/>
    <w:multiLevelType w:val="hybridMultilevel"/>
    <w:tmpl w:val="A558A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26F76"/>
    <w:multiLevelType w:val="multilevel"/>
    <w:tmpl w:val="9AE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B7E8C"/>
    <w:multiLevelType w:val="hybridMultilevel"/>
    <w:tmpl w:val="4DFC3EAC"/>
    <w:lvl w:ilvl="0" w:tplc="995E162E">
      <w:start w:val="1"/>
      <w:numFmt w:val="bullet"/>
      <w:lvlText w:val=""/>
      <w:lvlJc w:val="left"/>
      <w:pPr>
        <w:tabs>
          <w:tab w:val="num" w:pos="720"/>
        </w:tabs>
        <w:ind w:left="720" w:hanging="360"/>
      </w:pPr>
      <w:rPr>
        <w:rFonts w:ascii="Wingdings" w:hAnsi="Wingdings" w:hint="default"/>
      </w:rPr>
    </w:lvl>
    <w:lvl w:ilvl="1" w:tplc="2F6EEA52">
      <w:start w:val="1"/>
      <w:numFmt w:val="bullet"/>
      <w:lvlText w:val=""/>
      <w:lvlJc w:val="left"/>
      <w:pPr>
        <w:tabs>
          <w:tab w:val="num" w:pos="1440"/>
        </w:tabs>
        <w:ind w:left="1440" w:hanging="360"/>
      </w:pPr>
      <w:rPr>
        <w:rFonts w:ascii="Wingdings" w:hAnsi="Wingdings" w:hint="default"/>
      </w:rPr>
    </w:lvl>
    <w:lvl w:ilvl="2" w:tplc="FFF27D54" w:tentative="1">
      <w:start w:val="1"/>
      <w:numFmt w:val="bullet"/>
      <w:lvlText w:val=""/>
      <w:lvlJc w:val="left"/>
      <w:pPr>
        <w:tabs>
          <w:tab w:val="num" w:pos="2160"/>
        </w:tabs>
        <w:ind w:left="2160" w:hanging="360"/>
      </w:pPr>
      <w:rPr>
        <w:rFonts w:ascii="Wingdings" w:hAnsi="Wingdings" w:hint="default"/>
      </w:rPr>
    </w:lvl>
    <w:lvl w:ilvl="3" w:tplc="79A632B8" w:tentative="1">
      <w:start w:val="1"/>
      <w:numFmt w:val="bullet"/>
      <w:lvlText w:val=""/>
      <w:lvlJc w:val="left"/>
      <w:pPr>
        <w:tabs>
          <w:tab w:val="num" w:pos="2880"/>
        </w:tabs>
        <w:ind w:left="2880" w:hanging="360"/>
      </w:pPr>
      <w:rPr>
        <w:rFonts w:ascii="Wingdings" w:hAnsi="Wingdings" w:hint="default"/>
      </w:rPr>
    </w:lvl>
    <w:lvl w:ilvl="4" w:tplc="2D58F5F8" w:tentative="1">
      <w:start w:val="1"/>
      <w:numFmt w:val="bullet"/>
      <w:lvlText w:val=""/>
      <w:lvlJc w:val="left"/>
      <w:pPr>
        <w:tabs>
          <w:tab w:val="num" w:pos="3600"/>
        </w:tabs>
        <w:ind w:left="3600" w:hanging="360"/>
      </w:pPr>
      <w:rPr>
        <w:rFonts w:ascii="Wingdings" w:hAnsi="Wingdings" w:hint="default"/>
      </w:rPr>
    </w:lvl>
    <w:lvl w:ilvl="5" w:tplc="C5E8E3D8" w:tentative="1">
      <w:start w:val="1"/>
      <w:numFmt w:val="bullet"/>
      <w:lvlText w:val=""/>
      <w:lvlJc w:val="left"/>
      <w:pPr>
        <w:tabs>
          <w:tab w:val="num" w:pos="4320"/>
        </w:tabs>
        <w:ind w:left="4320" w:hanging="360"/>
      </w:pPr>
      <w:rPr>
        <w:rFonts w:ascii="Wingdings" w:hAnsi="Wingdings" w:hint="default"/>
      </w:rPr>
    </w:lvl>
    <w:lvl w:ilvl="6" w:tplc="70A4BE46" w:tentative="1">
      <w:start w:val="1"/>
      <w:numFmt w:val="bullet"/>
      <w:lvlText w:val=""/>
      <w:lvlJc w:val="left"/>
      <w:pPr>
        <w:tabs>
          <w:tab w:val="num" w:pos="5040"/>
        </w:tabs>
        <w:ind w:left="5040" w:hanging="360"/>
      </w:pPr>
      <w:rPr>
        <w:rFonts w:ascii="Wingdings" w:hAnsi="Wingdings" w:hint="default"/>
      </w:rPr>
    </w:lvl>
    <w:lvl w:ilvl="7" w:tplc="2C24ADDE" w:tentative="1">
      <w:start w:val="1"/>
      <w:numFmt w:val="bullet"/>
      <w:lvlText w:val=""/>
      <w:lvlJc w:val="left"/>
      <w:pPr>
        <w:tabs>
          <w:tab w:val="num" w:pos="5760"/>
        </w:tabs>
        <w:ind w:left="5760" w:hanging="360"/>
      </w:pPr>
      <w:rPr>
        <w:rFonts w:ascii="Wingdings" w:hAnsi="Wingdings" w:hint="default"/>
      </w:rPr>
    </w:lvl>
    <w:lvl w:ilvl="8" w:tplc="96F6E2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B1A68"/>
    <w:multiLevelType w:val="hybridMultilevel"/>
    <w:tmpl w:val="E3FA8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536951"/>
    <w:multiLevelType w:val="multilevel"/>
    <w:tmpl w:val="17A211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FD14C9A"/>
    <w:multiLevelType w:val="hybridMultilevel"/>
    <w:tmpl w:val="F260F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233B0D"/>
    <w:multiLevelType w:val="hybridMultilevel"/>
    <w:tmpl w:val="5614B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780D51"/>
    <w:multiLevelType w:val="hybridMultilevel"/>
    <w:tmpl w:val="322E8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F6613B"/>
    <w:multiLevelType w:val="multilevel"/>
    <w:tmpl w:val="99F49F0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96D6E6E"/>
    <w:multiLevelType w:val="multilevel"/>
    <w:tmpl w:val="311EC30A"/>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bCs/>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3" w15:restartNumberingAfterBreak="0">
    <w:nsid w:val="606E367A"/>
    <w:multiLevelType w:val="multilevel"/>
    <w:tmpl w:val="AFA275E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64A3137C"/>
    <w:multiLevelType w:val="multilevel"/>
    <w:tmpl w:val="65F4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F1BE1"/>
    <w:multiLevelType w:val="hybridMultilevel"/>
    <w:tmpl w:val="6546A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AC7FC7"/>
    <w:multiLevelType w:val="hybridMultilevel"/>
    <w:tmpl w:val="9CF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71ECC"/>
    <w:multiLevelType w:val="multilevel"/>
    <w:tmpl w:val="5FE69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754ADE"/>
    <w:multiLevelType w:val="multilevel"/>
    <w:tmpl w:val="E88A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95879"/>
    <w:multiLevelType w:val="hybridMultilevel"/>
    <w:tmpl w:val="DA404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365F7B"/>
    <w:multiLevelType w:val="hybridMultilevel"/>
    <w:tmpl w:val="9772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E0FE1"/>
    <w:multiLevelType w:val="multilevel"/>
    <w:tmpl w:val="DACEC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8779D"/>
    <w:multiLevelType w:val="hybridMultilevel"/>
    <w:tmpl w:val="357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95C2E"/>
    <w:multiLevelType w:val="hybridMultilevel"/>
    <w:tmpl w:val="1D8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378189">
    <w:abstractNumId w:val="0"/>
  </w:num>
  <w:num w:numId="2" w16cid:durableId="1725327061">
    <w:abstractNumId w:val="12"/>
  </w:num>
  <w:num w:numId="3" w16cid:durableId="125659776">
    <w:abstractNumId w:val="15"/>
  </w:num>
  <w:num w:numId="4" w16cid:durableId="1296447601">
    <w:abstractNumId w:val="33"/>
  </w:num>
  <w:num w:numId="5" w16cid:durableId="708797614">
    <w:abstractNumId w:val="27"/>
  </w:num>
  <w:num w:numId="6" w16cid:durableId="2127505894">
    <w:abstractNumId w:val="6"/>
  </w:num>
  <w:num w:numId="7" w16cid:durableId="1811819530">
    <w:abstractNumId w:val="9"/>
  </w:num>
  <w:num w:numId="8" w16cid:durableId="1712922563">
    <w:abstractNumId w:val="14"/>
  </w:num>
  <w:num w:numId="9" w16cid:durableId="1748764638">
    <w:abstractNumId w:val="11"/>
  </w:num>
  <w:num w:numId="10" w16cid:durableId="371392761">
    <w:abstractNumId w:val="28"/>
  </w:num>
  <w:num w:numId="11" w16cid:durableId="38553327">
    <w:abstractNumId w:val="7"/>
  </w:num>
  <w:num w:numId="12" w16cid:durableId="240407572">
    <w:abstractNumId w:val="4"/>
  </w:num>
  <w:num w:numId="13" w16cid:durableId="92896508">
    <w:abstractNumId w:val="8"/>
  </w:num>
  <w:num w:numId="14" w16cid:durableId="2025355916">
    <w:abstractNumId w:val="31"/>
  </w:num>
  <w:num w:numId="15" w16cid:durableId="24526715">
    <w:abstractNumId w:val="31"/>
    <w:lvlOverride w:ilvl="1">
      <w:lvl w:ilvl="1">
        <w:numFmt w:val="bullet"/>
        <w:lvlText w:val=""/>
        <w:lvlJc w:val="left"/>
        <w:pPr>
          <w:tabs>
            <w:tab w:val="num" w:pos="1440"/>
          </w:tabs>
          <w:ind w:left="1440" w:hanging="360"/>
        </w:pPr>
        <w:rPr>
          <w:rFonts w:ascii="Symbol" w:hAnsi="Symbol" w:hint="default"/>
          <w:sz w:val="20"/>
        </w:rPr>
      </w:lvl>
    </w:lvlOverride>
  </w:num>
  <w:num w:numId="16" w16cid:durableId="166211672">
    <w:abstractNumId w:val="31"/>
    <w:lvlOverride w:ilvl="1">
      <w:lvl w:ilvl="1">
        <w:numFmt w:val="bullet"/>
        <w:lvlText w:val=""/>
        <w:lvlJc w:val="left"/>
        <w:pPr>
          <w:tabs>
            <w:tab w:val="num" w:pos="1440"/>
          </w:tabs>
          <w:ind w:left="1440" w:hanging="360"/>
        </w:pPr>
        <w:rPr>
          <w:rFonts w:ascii="Symbol" w:hAnsi="Symbol" w:hint="default"/>
          <w:sz w:val="20"/>
        </w:rPr>
      </w:lvl>
    </w:lvlOverride>
  </w:num>
  <w:num w:numId="17" w16cid:durableId="1419600146">
    <w:abstractNumId w:val="31"/>
    <w:lvlOverride w:ilvl="1">
      <w:lvl w:ilvl="1">
        <w:numFmt w:val="bullet"/>
        <w:lvlText w:val=""/>
        <w:lvlJc w:val="left"/>
        <w:pPr>
          <w:tabs>
            <w:tab w:val="num" w:pos="1440"/>
          </w:tabs>
          <w:ind w:left="1440" w:hanging="360"/>
        </w:pPr>
        <w:rPr>
          <w:rFonts w:ascii="Symbol" w:hAnsi="Symbol" w:hint="default"/>
          <w:sz w:val="20"/>
        </w:rPr>
      </w:lvl>
    </w:lvlOverride>
  </w:num>
  <w:num w:numId="18" w16cid:durableId="233323870">
    <w:abstractNumId w:val="31"/>
    <w:lvlOverride w:ilvl="1">
      <w:lvl w:ilvl="1">
        <w:numFmt w:val="bullet"/>
        <w:lvlText w:val=""/>
        <w:lvlJc w:val="left"/>
        <w:pPr>
          <w:tabs>
            <w:tab w:val="num" w:pos="1440"/>
          </w:tabs>
          <w:ind w:left="1440" w:hanging="360"/>
        </w:pPr>
        <w:rPr>
          <w:rFonts w:ascii="Symbol" w:hAnsi="Symbol" w:hint="default"/>
          <w:sz w:val="20"/>
        </w:rPr>
      </w:lvl>
    </w:lvlOverride>
  </w:num>
  <w:num w:numId="19" w16cid:durableId="1333143233">
    <w:abstractNumId w:val="31"/>
    <w:lvlOverride w:ilvl="1">
      <w:lvl w:ilvl="1">
        <w:numFmt w:val="bullet"/>
        <w:lvlText w:val=""/>
        <w:lvlJc w:val="left"/>
        <w:pPr>
          <w:tabs>
            <w:tab w:val="num" w:pos="1440"/>
          </w:tabs>
          <w:ind w:left="1440" w:hanging="360"/>
        </w:pPr>
        <w:rPr>
          <w:rFonts w:ascii="Symbol" w:hAnsi="Symbol" w:hint="default"/>
          <w:sz w:val="20"/>
        </w:rPr>
      </w:lvl>
    </w:lvlOverride>
  </w:num>
  <w:num w:numId="20" w16cid:durableId="1999646244">
    <w:abstractNumId w:val="24"/>
  </w:num>
  <w:num w:numId="21" w16cid:durableId="1177498263">
    <w:abstractNumId w:val="1"/>
  </w:num>
  <w:num w:numId="22" w16cid:durableId="746463513">
    <w:abstractNumId w:val="26"/>
  </w:num>
  <w:num w:numId="23" w16cid:durableId="1120340257">
    <w:abstractNumId w:val="19"/>
  </w:num>
  <w:num w:numId="24" w16cid:durableId="698434589">
    <w:abstractNumId w:val="18"/>
  </w:num>
  <w:num w:numId="25" w16cid:durableId="116534324">
    <w:abstractNumId w:val="29"/>
  </w:num>
  <w:num w:numId="26" w16cid:durableId="1116556644">
    <w:abstractNumId w:val="13"/>
  </w:num>
  <w:num w:numId="27" w16cid:durableId="1878547536">
    <w:abstractNumId w:val="16"/>
  </w:num>
  <w:num w:numId="28" w16cid:durableId="1658149325">
    <w:abstractNumId w:val="20"/>
  </w:num>
  <w:num w:numId="29" w16cid:durableId="670911058">
    <w:abstractNumId w:val="30"/>
  </w:num>
  <w:num w:numId="30" w16cid:durableId="1578515729">
    <w:abstractNumId w:val="32"/>
  </w:num>
  <w:num w:numId="31" w16cid:durableId="1274676377">
    <w:abstractNumId w:val="5"/>
  </w:num>
  <w:num w:numId="32" w16cid:durableId="1292326233">
    <w:abstractNumId w:val="2"/>
  </w:num>
  <w:num w:numId="33" w16cid:durableId="932782098">
    <w:abstractNumId w:val="3"/>
  </w:num>
  <w:num w:numId="34" w16cid:durableId="300548375">
    <w:abstractNumId w:val="25"/>
  </w:num>
  <w:num w:numId="35" w16cid:durableId="1598639000">
    <w:abstractNumId w:val="23"/>
  </w:num>
  <w:num w:numId="36" w16cid:durableId="287904877">
    <w:abstractNumId w:val="22"/>
  </w:num>
  <w:num w:numId="37" w16cid:durableId="1363945276">
    <w:abstractNumId w:val="10"/>
  </w:num>
  <w:num w:numId="38" w16cid:durableId="455104168">
    <w:abstractNumId w:val="17"/>
  </w:num>
  <w:num w:numId="39" w16cid:durableId="16300907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5"/>
    <w:rsid w:val="00004333"/>
    <w:rsid w:val="000145C9"/>
    <w:rsid w:val="00016F03"/>
    <w:rsid w:val="00033105"/>
    <w:rsid w:val="00033896"/>
    <w:rsid w:val="000340FD"/>
    <w:rsid w:val="0004159B"/>
    <w:rsid w:val="000540A0"/>
    <w:rsid w:val="00060114"/>
    <w:rsid w:val="0006189C"/>
    <w:rsid w:val="0006281E"/>
    <w:rsid w:val="00063B14"/>
    <w:rsid w:val="00077ADC"/>
    <w:rsid w:val="00085515"/>
    <w:rsid w:val="00085D69"/>
    <w:rsid w:val="0009275D"/>
    <w:rsid w:val="00096473"/>
    <w:rsid w:val="00097387"/>
    <w:rsid w:val="000B333E"/>
    <w:rsid w:val="000B4E05"/>
    <w:rsid w:val="000C2D5B"/>
    <w:rsid w:val="000C4186"/>
    <w:rsid w:val="000D1B4D"/>
    <w:rsid w:val="000E370E"/>
    <w:rsid w:val="000E3A58"/>
    <w:rsid w:val="000E554E"/>
    <w:rsid w:val="000F0134"/>
    <w:rsid w:val="000F7D11"/>
    <w:rsid w:val="00111312"/>
    <w:rsid w:val="0011624C"/>
    <w:rsid w:val="001203BA"/>
    <w:rsid w:val="0014262E"/>
    <w:rsid w:val="00150810"/>
    <w:rsid w:val="00156E85"/>
    <w:rsid w:val="00157754"/>
    <w:rsid w:val="00163134"/>
    <w:rsid w:val="0016516A"/>
    <w:rsid w:val="0016550B"/>
    <w:rsid w:val="001742FF"/>
    <w:rsid w:val="00187C01"/>
    <w:rsid w:val="001922CF"/>
    <w:rsid w:val="001941B5"/>
    <w:rsid w:val="00194BDC"/>
    <w:rsid w:val="00197EFA"/>
    <w:rsid w:val="001A4235"/>
    <w:rsid w:val="001A65AF"/>
    <w:rsid w:val="001B61FF"/>
    <w:rsid w:val="001B7DF0"/>
    <w:rsid w:val="001C2FEB"/>
    <w:rsid w:val="001E1CE3"/>
    <w:rsid w:val="001E40E0"/>
    <w:rsid w:val="001F0C25"/>
    <w:rsid w:val="001F41E6"/>
    <w:rsid w:val="00201B31"/>
    <w:rsid w:val="00225C98"/>
    <w:rsid w:val="00225D5E"/>
    <w:rsid w:val="0023132D"/>
    <w:rsid w:val="002510F3"/>
    <w:rsid w:val="0026166A"/>
    <w:rsid w:val="0026325B"/>
    <w:rsid w:val="00272F6A"/>
    <w:rsid w:val="00292655"/>
    <w:rsid w:val="002969B0"/>
    <w:rsid w:val="00296A9A"/>
    <w:rsid w:val="002A45AB"/>
    <w:rsid w:val="002B4609"/>
    <w:rsid w:val="002B7952"/>
    <w:rsid w:val="002C0854"/>
    <w:rsid w:val="002C5F28"/>
    <w:rsid w:val="002C69A8"/>
    <w:rsid w:val="002D0273"/>
    <w:rsid w:val="002D3317"/>
    <w:rsid w:val="002D33CF"/>
    <w:rsid w:val="002E02C6"/>
    <w:rsid w:val="002E5E03"/>
    <w:rsid w:val="002F2D5A"/>
    <w:rsid w:val="003043CD"/>
    <w:rsid w:val="00310B60"/>
    <w:rsid w:val="00312086"/>
    <w:rsid w:val="003174A2"/>
    <w:rsid w:val="003217D9"/>
    <w:rsid w:val="003241F7"/>
    <w:rsid w:val="003260CD"/>
    <w:rsid w:val="00327E66"/>
    <w:rsid w:val="00346296"/>
    <w:rsid w:val="00360463"/>
    <w:rsid w:val="00360C45"/>
    <w:rsid w:val="003627A8"/>
    <w:rsid w:val="00363043"/>
    <w:rsid w:val="00374070"/>
    <w:rsid w:val="0037442B"/>
    <w:rsid w:val="0037634C"/>
    <w:rsid w:val="00376A4B"/>
    <w:rsid w:val="00381E09"/>
    <w:rsid w:val="0039258F"/>
    <w:rsid w:val="003A045D"/>
    <w:rsid w:val="003A7014"/>
    <w:rsid w:val="003B6B36"/>
    <w:rsid w:val="003C6DDE"/>
    <w:rsid w:val="003D25DC"/>
    <w:rsid w:val="003D2F00"/>
    <w:rsid w:val="003D6FF8"/>
    <w:rsid w:val="003E3E64"/>
    <w:rsid w:val="003E4DFD"/>
    <w:rsid w:val="003E5901"/>
    <w:rsid w:val="003E7C84"/>
    <w:rsid w:val="003F3861"/>
    <w:rsid w:val="003F426A"/>
    <w:rsid w:val="004005B8"/>
    <w:rsid w:val="004075B7"/>
    <w:rsid w:val="00407EDE"/>
    <w:rsid w:val="00423186"/>
    <w:rsid w:val="00423CBC"/>
    <w:rsid w:val="004253D5"/>
    <w:rsid w:val="00436E70"/>
    <w:rsid w:val="00440CF8"/>
    <w:rsid w:val="004426AF"/>
    <w:rsid w:val="004526B5"/>
    <w:rsid w:val="00452790"/>
    <w:rsid w:val="00453E17"/>
    <w:rsid w:val="00454646"/>
    <w:rsid w:val="004561C4"/>
    <w:rsid w:val="00463277"/>
    <w:rsid w:val="0046688F"/>
    <w:rsid w:val="0047272B"/>
    <w:rsid w:val="00481260"/>
    <w:rsid w:val="004850B0"/>
    <w:rsid w:val="004A4D18"/>
    <w:rsid w:val="004B5771"/>
    <w:rsid w:val="004C003F"/>
    <w:rsid w:val="004C081A"/>
    <w:rsid w:val="004C1245"/>
    <w:rsid w:val="004C6269"/>
    <w:rsid w:val="004C7569"/>
    <w:rsid w:val="004D2F90"/>
    <w:rsid w:val="004D3F1C"/>
    <w:rsid w:val="004D55FF"/>
    <w:rsid w:val="004E2981"/>
    <w:rsid w:val="004F5A34"/>
    <w:rsid w:val="00501054"/>
    <w:rsid w:val="00503132"/>
    <w:rsid w:val="00511271"/>
    <w:rsid w:val="00512D54"/>
    <w:rsid w:val="00527771"/>
    <w:rsid w:val="005313AA"/>
    <w:rsid w:val="005324DA"/>
    <w:rsid w:val="005411F7"/>
    <w:rsid w:val="00552DF0"/>
    <w:rsid w:val="00553DE4"/>
    <w:rsid w:val="00566282"/>
    <w:rsid w:val="00570F14"/>
    <w:rsid w:val="00572A6D"/>
    <w:rsid w:val="00597C42"/>
    <w:rsid w:val="005A56CF"/>
    <w:rsid w:val="005A7B18"/>
    <w:rsid w:val="005C7219"/>
    <w:rsid w:val="005C7F75"/>
    <w:rsid w:val="005E083A"/>
    <w:rsid w:val="005E09CF"/>
    <w:rsid w:val="005E136E"/>
    <w:rsid w:val="005E54CE"/>
    <w:rsid w:val="00603988"/>
    <w:rsid w:val="00610B92"/>
    <w:rsid w:val="00636B10"/>
    <w:rsid w:val="00640741"/>
    <w:rsid w:val="00640CE5"/>
    <w:rsid w:val="0065042B"/>
    <w:rsid w:val="0065244A"/>
    <w:rsid w:val="006541F5"/>
    <w:rsid w:val="00656A66"/>
    <w:rsid w:val="00670DE6"/>
    <w:rsid w:val="0067715E"/>
    <w:rsid w:val="006777F1"/>
    <w:rsid w:val="006829FB"/>
    <w:rsid w:val="00690F95"/>
    <w:rsid w:val="00694FBC"/>
    <w:rsid w:val="006A342D"/>
    <w:rsid w:val="006B0306"/>
    <w:rsid w:val="006B2665"/>
    <w:rsid w:val="006C08D1"/>
    <w:rsid w:val="006C6E92"/>
    <w:rsid w:val="006D2441"/>
    <w:rsid w:val="006E1109"/>
    <w:rsid w:val="006F5955"/>
    <w:rsid w:val="00700202"/>
    <w:rsid w:val="0070084B"/>
    <w:rsid w:val="00711ABC"/>
    <w:rsid w:val="00713B93"/>
    <w:rsid w:val="00714B1E"/>
    <w:rsid w:val="00717A5F"/>
    <w:rsid w:val="0072794F"/>
    <w:rsid w:val="00732AB5"/>
    <w:rsid w:val="00733435"/>
    <w:rsid w:val="00742E50"/>
    <w:rsid w:val="00746E8F"/>
    <w:rsid w:val="00746FD1"/>
    <w:rsid w:val="00751220"/>
    <w:rsid w:val="00752FE9"/>
    <w:rsid w:val="00760D4A"/>
    <w:rsid w:val="0076522E"/>
    <w:rsid w:val="00770462"/>
    <w:rsid w:val="00770ECB"/>
    <w:rsid w:val="007716E1"/>
    <w:rsid w:val="00784D27"/>
    <w:rsid w:val="00785BE7"/>
    <w:rsid w:val="0078772F"/>
    <w:rsid w:val="007B04F5"/>
    <w:rsid w:val="007B35E3"/>
    <w:rsid w:val="007B6B22"/>
    <w:rsid w:val="007B76D5"/>
    <w:rsid w:val="007C53AF"/>
    <w:rsid w:val="007D2B90"/>
    <w:rsid w:val="007D3644"/>
    <w:rsid w:val="007D67E7"/>
    <w:rsid w:val="007F319A"/>
    <w:rsid w:val="007F4A92"/>
    <w:rsid w:val="007F4E5D"/>
    <w:rsid w:val="008013FC"/>
    <w:rsid w:val="00806F79"/>
    <w:rsid w:val="00810688"/>
    <w:rsid w:val="00811E74"/>
    <w:rsid w:val="0082413F"/>
    <w:rsid w:val="0083327D"/>
    <w:rsid w:val="008333D2"/>
    <w:rsid w:val="008335D6"/>
    <w:rsid w:val="00842CA8"/>
    <w:rsid w:val="00845164"/>
    <w:rsid w:val="008513D8"/>
    <w:rsid w:val="00862830"/>
    <w:rsid w:val="00862914"/>
    <w:rsid w:val="008632C1"/>
    <w:rsid w:val="00863706"/>
    <w:rsid w:val="0087071A"/>
    <w:rsid w:val="00875357"/>
    <w:rsid w:val="00875DF4"/>
    <w:rsid w:val="008A0214"/>
    <w:rsid w:val="008A5D5C"/>
    <w:rsid w:val="008B40EA"/>
    <w:rsid w:val="008B47DA"/>
    <w:rsid w:val="008B78EE"/>
    <w:rsid w:val="008C0DC3"/>
    <w:rsid w:val="008C5220"/>
    <w:rsid w:val="008C5AA9"/>
    <w:rsid w:val="008D154E"/>
    <w:rsid w:val="008D1C15"/>
    <w:rsid w:val="008D3A25"/>
    <w:rsid w:val="008E1480"/>
    <w:rsid w:val="008F0FBC"/>
    <w:rsid w:val="008F17A1"/>
    <w:rsid w:val="0091555F"/>
    <w:rsid w:val="009213ED"/>
    <w:rsid w:val="009266C4"/>
    <w:rsid w:val="0092761E"/>
    <w:rsid w:val="009346D2"/>
    <w:rsid w:val="00953D3E"/>
    <w:rsid w:val="00975901"/>
    <w:rsid w:val="009854B1"/>
    <w:rsid w:val="00987C3C"/>
    <w:rsid w:val="00996617"/>
    <w:rsid w:val="009A3A8F"/>
    <w:rsid w:val="009B24D1"/>
    <w:rsid w:val="009B4EE3"/>
    <w:rsid w:val="009D0010"/>
    <w:rsid w:val="009D3B7B"/>
    <w:rsid w:val="009D798A"/>
    <w:rsid w:val="009E2B77"/>
    <w:rsid w:val="009F63E4"/>
    <w:rsid w:val="009F7536"/>
    <w:rsid w:val="00A042F9"/>
    <w:rsid w:val="00A07D05"/>
    <w:rsid w:val="00A100B6"/>
    <w:rsid w:val="00A1157F"/>
    <w:rsid w:val="00A13612"/>
    <w:rsid w:val="00A13FC9"/>
    <w:rsid w:val="00A1521E"/>
    <w:rsid w:val="00A16E4F"/>
    <w:rsid w:val="00A33699"/>
    <w:rsid w:val="00A35EE3"/>
    <w:rsid w:val="00A73754"/>
    <w:rsid w:val="00A75CBD"/>
    <w:rsid w:val="00A805DC"/>
    <w:rsid w:val="00A86CB2"/>
    <w:rsid w:val="00A91B88"/>
    <w:rsid w:val="00AA0262"/>
    <w:rsid w:val="00AA040F"/>
    <w:rsid w:val="00AA1C78"/>
    <w:rsid w:val="00AA42A4"/>
    <w:rsid w:val="00AA6B8A"/>
    <w:rsid w:val="00AB012C"/>
    <w:rsid w:val="00AB1A1C"/>
    <w:rsid w:val="00AB1C8B"/>
    <w:rsid w:val="00AB560E"/>
    <w:rsid w:val="00AB6D5B"/>
    <w:rsid w:val="00AC3896"/>
    <w:rsid w:val="00AD63DD"/>
    <w:rsid w:val="00AE13F3"/>
    <w:rsid w:val="00AE5654"/>
    <w:rsid w:val="00AF0376"/>
    <w:rsid w:val="00AF35C0"/>
    <w:rsid w:val="00AF6C48"/>
    <w:rsid w:val="00B02932"/>
    <w:rsid w:val="00B04B4A"/>
    <w:rsid w:val="00B1192E"/>
    <w:rsid w:val="00B216D9"/>
    <w:rsid w:val="00B21855"/>
    <w:rsid w:val="00B25842"/>
    <w:rsid w:val="00B37F81"/>
    <w:rsid w:val="00B444F2"/>
    <w:rsid w:val="00B46B02"/>
    <w:rsid w:val="00B503DB"/>
    <w:rsid w:val="00B517D4"/>
    <w:rsid w:val="00B579F0"/>
    <w:rsid w:val="00B610C1"/>
    <w:rsid w:val="00B63FA8"/>
    <w:rsid w:val="00B663DC"/>
    <w:rsid w:val="00B77677"/>
    <w:rsid w:val="00B82F75"/>
    <w:rsid w:val="00B830CE"/>
    <w:rsid w:val="00B917D5"/>
    <w:rsid w:val="00B95189"/>
    <w:rsid w:val="00B97843"/>
    <w:rsid w:val="00BA2AD7"/>
    <w:rsid w:val="00BB0DC7"/>
    <w:rsid w:val="00BC18A9"/>
    <w:rsid w:val="00BC588C"/>
    <w:rsid w:val="00BE43FE"/>
    <w:rsid w:val="00BF45FB"/>
    <w:rsid w:val="00C04E64"/>
    <w:rsid w:val="00C17B72"/>
    <w:rsid w:val="00C231A3"/>
    <w:rsid w:val="00C23E92"/>
    <w:rsid w:val="00C3344C"/>
    <w:rsid w:val="00C352DA"/>
    <w:rsid w:val="00C36A94"/>
    <w:rsid w:val="00C36F43"/>
    <w:rsid w:val="00C62E44"/>
    <w:rsid w:val="00C76598"/>
    <w:rsid w:val="00C81D59"/>
    <w:rsid w:val="00C8223A"/>
    <w:rsid w:val="00C85F0E"/>
    <w:rsid w:val="00C8735F"/>
    <w:rsid w:val="00C9098B"/>
    <w:rsid w:val="00C9403D"/>
    <w:rsid w:val="00C959C1"/>
    <w:rsid w:val="00C979FE"/>
    <w:rsid w:val="00CB6DB2"/>
    <w:rsid w:val="00CB7C3C"/>
    <w:rsid w:val="00CC1F0D"/>
    <w:rsid w:val="00CC391E"/>
    <w:rsid w:val="00CC52F6"/>
    <w:rsid w:val="00CD0781"/>
    <w:rsid w:val="00CD22A8"/>
    <w:rsid w:val="00CD38A6"/>
    <w:rsid w:val="00CE5716"/>
    <w:rsid w:val="00CF04F7"/>
    <w:rsid w:val="00D00D6E"/>
    <w:rsid w:val="00D00FC7"/>
    <w:rsid w:val="00D0621C"/>
    <w:rsid w:val="00D11267"/>
    <w:rsid w:val="00D151F8"/>
    <w:rsid w:val="00D24AD5"/>
    <w:rsid w:val="00D27077"/>
    <w:rsid w:val="00D305A3"/>
    <w:rsid w:val="00D37D4C"/>
    <w:rsid w:val="00D4490E"/>
    <w:rsid w:val="00D477EC"/>
    <w:rsid w:val="00D52647"/>
    <w:rsid w:val="00D54470"/>
    <w:rsid w:val="00D6135E"/>
    <w:rsid w:val="00D65329"/>
    <w:rsid w:val="00D75735"/>
    <w:rsid w:val="00D767C3"/>
    <w:rsid w:val="00D84A25"/>
    <w:rsid w:val="00D86B2F"/>
    <w:rsid w:val="00D90BA4"/>
    <w:rsid w:val="00D92254"/>
    <w:rsid w:val="00D94A3F"/>
    <w:rsid w:val="00DA1494"/>
    <w:rsid w:val="00DB5312"/>
    <w:rsid w:val="00DB6E20"/>
    <w:rsid w:val="00DC4DBB"/>
    <w:rsid w:val="00DD606B"/>
    <w:rsid w:val="00DE0875"/>
    <w:rsid w:val="00DE1833"/>
    <w:rsid w:val="00E029D2"/>
    <w:rsid w:val="00E15DB5"/>
    <w:rsid w:val="00E16EC9"/>
    <w:rsid w:val="00E40545"/>
    <w:rsid w:val="00E52C27"/>
    <w:rsid w:val="00E805A3"/>
    <w:rsid w:val="00E820D6"/>
    <w:rsid w:val="00EA33AE"/>
    <w:rsid w:val="00EA7111"/>
    <w:rsid w:val="00EB406E"/>
    <w:rsid w:val="00EB549B"/>
    <w:rsid w:val="00EB7CB4"/>
    <w:rsid w:val="00EC7D60"/>
    <w:rsid w:val="00ED33C8"/>
    <w:rsid w:val="00ED5C2C"/>
    <w:rsid w:val="00ED630C"/>
    <w:rsid w:val="00EE1DC0"/>
    <w:rsid w:val="00EE67F1"/>
    <w:rsid w:val="00EF3685"/>
    <w:rsid w:val="00EF5287"/>
    <w:rsid w:val="00EF6005"/>
    <w:rsid w:val="00F048D6"/>
    <w:rsid w:val="00F066E2"/>
    <w:rsid w:val="00F16C65"/>
    <w:rsid w:val="00F17F2B"/>
    <w:rsid w:val="00F20926"/>
    <w:rsid w:val="00F23BE4"/>
    <w:rsid w:val="00F251E7"/>
    <w:rsid w:val="00F26A7F"/>
    <w:rsid w:val="00F31593"/>
    <w:rsid w:val="00F333A8"/>
    <w:rsid w:val="00F51458"/>
    <w:rsid w:val="00F52DF0"/>
    <w:rsid w:val="00F54435"/>
    <w:rsid w:val="00F60FF9"/>
    <w:rsid w:val="00F61E8A"/>
    <w:rsid w:val="00F85224"/>
    <w:rsid w:val="00F85D0B"/>
    <w:rsid w:val="00F939D4"/>
    <w:rsid w:val="00F93C56"/>
    <w:rsid w:val="00F9447D"/>
    <w:rsid w:val="00FB3479"/>
    <w:rsid w:val="00FC0416"/>
    <w:rsid w:val="00FD0CFE"/>
    <w:rsid w:val="00FD1B86"/>
    <w:rsid w:val="00FD328E"/>
    <w:rsid w:val="00FD6E1B"/>
    <w:rsid w:val="00FE70F3"/>
    <w:rsid w:val="00FF2013"/>
    <w:rsid w:val="589B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413D"/>
  <w15:chartTrackingRefBased/>
  <w15:docId w15:val="{A2E0870D-AF20-8048-9041-0332FFE4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F75"/>
    <w:pPr>
      <w:tabs>
        <w:tab w:val="center" w:pos="4680"/>
        <w:tab w:val="right" w:pos="9360"/>
      </w:tabs>
    </w:pPr>
  </w:style>
  <w:style w:type="character" w:customStyle="1" w:styleId="HeaderChar">
    <w:name w:val="Header Char"/>
    <w:basedOn w:val="DefaultParagraphFont"/>
    <w:link w:val="Header"/>
    <w:uiPriority w:val="99"/>
    <w:rsid w:val="00B82F75"/>
  </w:style>
  <w:style w:type="paragraph" w:styleId="Footer">
    <w:name w:val="footer"/>
    <w:basedOn w:val="Normal"/>
    <w:link w:val="FooterChar"/>
    <w:uiPriority w:val="99"/>
    <w:unhideWhenUsed/>
    <w:rsid w:val="00B82F75"/>
    <w:pPr>
      <w:tabs>
        <w:tab w:val="center" w:pos="4680"/>
        <w:tab w:val="right" w:pos="9360"/>
      </w:tabs>
    </w:pPr>
  </w:style>
  <w:style w:type="character" w:customStyle="1" w:styleId="FooterChar">
    <w:name w:val="Footer Char"/>
    <w:basedOn w:val="DefaultParagraphFont"/>
    <w:link w:val="Footer"/>
    <w:uiPriority w:val="99"/>
    <w:rsid w:val="00B82F75"/>
  </w:style>
  <w:style w:type="character" w:styleId="PageNumber">
    <w:name w:val="page number"/>
    <w:basedOn w:val="DefaultParagraphFont"/>
    <w:uiPriority w:val="99"/>
    <w:semiHidden/>
    <w:unhideWhenUsed/>
    <w:rsid w:val="008F17A1"/>
  </w:style>
  <w:style w:type="paragraph" w:styleId="NormalWeb">
    <w:name w:val="Normal (Web)"/>
    <w:basedOn w:val="Normal"/>
    <w:uiPriority w:val="99"/>
    <w:unhideWhenUsed/>
    <w:rsid w:val="003F3861"/>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3896"/>
    <w:pPr>
      <w:ind w:left="720"/>
      <w:contextualSpacing/>
    </w:pPr>
  </w:style>
  <w:style w:type="paragraph" w:styleId="NoSpacing">
    <w:name w:val="No Spacing"/>
    <w:link w:val="NoSpacingChar"/>
    <w:uiPriority w:val="1"/>
    <w:qFormat/>
    <w:rsid w:val="002D0273"/>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2D0273"/>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75CBD"/>
    <w:rPr>
      <w:color w:val="0000FF"/>
      <w:u w:val="single"/>
    </w:rPr>
  </w:style>
  <w:style w:type="paragraph" w:customStyle="1" w:styleId="Default">
    <w:name w:val="Default"/>
    <w:rsid w:val="00CC1F0D"/>
    <w:pPr>
      <w:autoSpaceDE w:val="0"/>
      <w:autoSpaceDN w:val="0"/>
      <w:adjustRightInd w:val="0"/>
    </w:pPr>
    <w:rPr>
      <w:rFonts w:ascii="Calibri" w:hAnsi="Calibri" w:cs="Calibri"/>
      <w:color w:val="000000"/>
      <w:kern w:val="0"/>
    </w:rPr>
  </w:style>
  <w:style w:type="character" w:styleId="FollowedHyperlink">
    <w:name w:val="FollowedHyperlink"/>
    <w:basedOn w:val="DefaultParagraphFont"/>
    <w:uiPriority w:val="99"/>
    <w:semiHidden/>
    <w:unhideWhenUsed/>
    <w:rsid w:val="00440CF8"/>
    <w:rPr>
      <w:color w:val="954F72" w:themeColor="followedHyperlink"/>
      <w:u w:val="single"/>
    </w:rPr>
  </w:style>
  <w:style w:type="paragraph" w:styleId="BodyText">
    <w:name w:val="Body Text"/>
    <w:basedOn w:val="Normal"/>
    <w:link w:val="BodyTextChar"/>
    <w:uiPriority w:val="1"/>
    <w:semiHidden/>
    <w:unhideWhenUsed/>
    <w:qFormat/>
    <w:rsid w:val="00CB7C3C"/>
    <w:pPr>
      <w:widowControl w:val="0"/>
      <w:autoSpaceDE w:val="0"/>
      <w:autoSpaceDN w:val="0"/>
    </w:pPr>
    <w:rPr>
      <w:rFonts w:ascii="Calibri" w:eastAsia="Calibri" w:hAnsi="Calibri" w:cs="Calibri"/>
      <w:b/>
      <w:bCs/>
      <w:kern w:val="0"/>
      <w:sz w:val="22"/>
      <w:szCs w:val="22"/>
      <w14:ligatures w14:val="none"/>
    </w:rPr>
  </w:style>
  <w:style w:type="character" w:customStyle="1" w:styleId="BodyTextChar">
    <w:name w:val="Body Text Char"/>
    <w:basedOn w:val="DefaultParagraphFont"/>
    <w:link w:val="BodyText"/>
    <w:uiPriority w:val="1"/>
    <w:semiHidden/>
    <w:rsid w:val="00CB7C3C"/>
    <w:rPr>
      <w:rFonts w:ascii="Calibri" w:eastAsia="Calibri" w:hAnsi="Calibri" w:cs="Calibri"/>
      <w:b/>
      <w:bCs/>
      <w:kern w:val="0"/>
      <w:sz w:val="22"/>
      <w:szCs w:val="22"/>
      <w14:ligatures w14:val="none"/>
    </w:rPr>
  </w:style>
  <w:style w:type="paragraph" w:customStyle="1" w:styleId="TableParagraph">
    <w:name w:val="Table Paragraph"/>
    <w:basedOn w:val="Normal"/>
    <w:uiPriority w:val="1"/>
    <w:qFormat/>
    <w:rsid w:val="00CB7C3C"/>
    <w:pPr>
      <w:widowControl w:val="0"/>
      <w:autoSpaceDE w:val="0"/>
      <w:autoSpaceDN w:val="0"/>
    </w:pPr>
    <w:rPr>
      <w:rFonts w:ascii="Calibri" w:eastAsia="Calibri" w:hAnsi="Calibri" w:cs="Calibri"/>
      <w:kern w:val="0"/>
      <w:sz w:val="22"/>
      <w:szCs w:val="22"/>
      <w14:ligatures w14:val="none"/>
    </w:rPr>
  </w:style>
  <w:style w:type="paragraph" w:styleId="Revision">
    <w:name w:val="Revision"/>
    <w:hidden/>
    <w:uiPriority w:val="99"/>
    <w:semiHidden/>
    <w:rsid w:val="007B35E3"/>
  </w:style>
  <w:style w:type="character" w:styleId="CommentReference">
    <w:name w:val="annotation reference"/>
    <w:basedOn w:val="DefaultParagraphFont"/>
    <w:uiPriority w:val="99"/>
    <w:semiHidden/>
    <w:unhideWhenUsed/>
    <w:rsid w:val="007B35E3"/>
    <w:rPr>
      <w:sz w:val="16"/>
      <w:szCs w:val="16"/>
    </w:rPr>
  </w:style>
  <w:style w:type="paragraph" w:styleId="CommentText">
    <w:name w:val="annotation text"/>
    <w:basedOn w:val="Normal"/>
    <w:link w:val="CommentTextChar"/>
    <w:uiPriority w:val="99"/>
    <w:unhideWhenUsed/>
    <w:rsid w:val="007B35E3"/>
    <w:rPr>
      <w:sz w:val="20"/>
      <w:szCs w:val="20"/>
    </w:rPr>
  </w:style>
  <w:style w:type="character" w:customStyle="1" w:styleId="CommentTextChar">
    <w:name w:val="Comment Text Char"/>
    <w:basedOn w:val="DefaultParagraphFont"/>
    <w:link w:val="CommentText"/>
    <w:uiPriority w:val="99"/>
    <w:rsid w:val="007B35E3"/>
    <w:rPr>
      <w:sz w:val="20"/>
      <w:szCs w:val="20"/>
    </w:rPr>
  </w:style>
  <w:style w:type="paragraph" w:styleId="CommentSubject">
    <w:name w:val="annotation subject"/>
    <w:basedOn w:val="CommentText"/>
    <w:next w:val="CommentText"/>
    <w:link w:val="CommentSubjectChar"/>
    <w:uiPriority w:val="99"/>
    <w:semiHidden/>
    <w:unhideWhenUsed/>
    <w:rsid w:val="007B35E3"/>
    <w:rPr>
      <w:b/>
      <w:bCs/>
    </w:rPr>
  </w:style>
  <w:style w:type="character" w:customStyle="1" w:styleId="CommentSubjectChar">
    <w:name w:val="Comment Subject Char"/>
    <w:basedOn w:val="CommentTextChar"/>
    <w:link w:val="CommentSubject"/>
    <w:uiPriority w:val="99"/>
    <w:semiHidden/>
    <w:rsid w:val="007B35E3"/>
    <w:rPr>
      <w:b/>
      <w:bCs/>
      <w:sz w:val="20"/>
      <w:szCs w:val="20"/>
    </w:rPr>
  </w:style>
  <w:style w:type="character" w:styleId="UnresolvedMention">
    <w:name w:val="Unresolved Mention"/>
    <w:basedOn w:val="DefaultParagraphFont"/>
    <w:uiPriority w:val="99"/>
    <w:semiHidden/>
    <w:unhideWhenUsed/>
    <w:rsid w:val="003E3E64"/>
    <w:rPr>
      <w:color w:val="605E5C"/>
      <w:shd w:val="clear" w:color="auto" w:fill="E1DFDD"/>
    </w:rPr>
  </w:style>
  <w:style w:type="paragraph" w:customStyle="1" w:styleId="pf0">
    <w:name w:val="pf0"/>
    <w:basedOn w:val="Normal"/>
    <w:rsid w:val="00312086"/>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312086"/>
    <w:rPr>
      <w:rFonts w:ascii="Segoe UI" w:hAnsi="Segoe UI" w:cs="Segoe UI" w:hint="default"/>
      <w:sz w:val="18"/>
      <w:szCs w:val="18"/>
    </w:rPr>
  </w:style>
  <w:style w:type="character" w:customStyle="1" w:styleId="cf21">
    <w:name w:val="cf21"/>
    <w:basedOn w:val="DefaultParagraphFont"/>
    <w:rsid w:val="00312086"/>
    <w:rPr>
      <w:rFonts w:ascii="Segoe UI" w:hAnsi="Segoe UI" w:cs="Segoe UI" w:hint="default"/>
      <w:color w:val="FF0000"/>
      <w:sz w:val="18"/>
      <w:szCs w:val="18"/>
    </w:rPr>
  </w:style>
  <w:style w:type="paragraph" w:customStyle="1" w:styleId="pf1">
    <w:name w:val="pf1"/>
    <w:basedOn w:val="Normal"/>
    <w:rsid w:val="00BC18A9"/>
    <w:pPr>
      <w:spacing w:before="100" w:beforeAutospacing="1" w:after="100" w:afterAutospacing="1"/>
      <w:ind w:left="720"/>
    </w:pPr>
    <w:rPr>
      <w:rFonts w:ascii="Times New Roman" w:eastAsia="Times New Roman" w:hAnsi="Times New Roman" w:cs="Times New Roman"/>
      <w:kern w:val="0"/>
      <w14:ligatures w14:val="none"/>
    </w:rPr>
  </w:style>
  <w:style w:type="character" w:customStyle="1" w:styleId="cf11">
    <w:name w:val="cf11"/>
    <w:basedOn w:val="DefaultParagraphFont"/>
    <w:rsid w:val="00BC18A9"/>
    <w:rPr>
      <w:rFonts w:ascii="Segoe UI" w:hAnsi="Segoe UI" w:cs="Segoe UI" w:hint="default"/>
      <w:sz w:val="18"/>
      <w:szCs w:val="18"/>
    </w:rPr>
  </w:style>
  <w:style w:type="character" w:styleId="Strong">
    <w:name w:val="Strong"/>
    <w:basedOn w:val="DefaultParagraphFont"/>
    <w:uiPriority w:val="22"/>
    <w:qFormat/>
    <w:rsid w:val="002C69A8"/>
    <w:rPr>
      <w:b/>
      <w:bCs/>
    </w:rPr>
  </w:style>
  <w:style w:type="paragraph" w:customStyle="1" w:styleId="df3vjf">
    <w:name w:val="df3vjf"/>
    <w:basedOn w:val="Normal"/>
    <w:rsid w:val="00AE5654"/>
    <w:pPr>
      <w:spacing w:before="100" w:beforeAutospacing="1" w:after="100" w:afterAutospacing="1"/>
    </w:pPr>
    <w:rPr>
      <w:rFonts w:ascii="Times New Roman" w:eastAsia="Times New Roman" w:hAnsi="Times New Roman" w:cs="Times New Roman"/>
      <w:kern w:val="0"/>
      <w14:ligatures w14:val="none"/>
    </w:rPr>
  </w:style>
  <w:style w:type="character" w:customStyle="1" w:styleId="t286pc">
    <w:name w:val="t286pc"/>
    <w:basedOn w:val="DefaultParagraphFont"/>
    <w:rsid w:val="00AE5654"/>
  </w:style>
  <w:style w:type="character" w:styleId="HTMLCode">
    <w:name w:val="HTML Code"/>
    <w:basedOn w:val="DefaultParagraphFont"/>
    <w:uiPriority w:val="99"/>
    <w:semiHidden/>
    <w:unhideWhenUsed/>
    <w:rsid w:val="00AA026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86">
      <w:bodyDiv w:val="1"/>
      <w:marLeft w:val="0"/>
      <w:marRight w:val="0"/>
      <w:marTop w:val="0"/>
      <w:marBottom w:val="0"/>
      <w:divBdr>
        <w:top w:val="none" w:sz="0" w:space="0" w:color="auto"/>
        <w:left w:val="none" w:sz="0" w:space="0" w:color="auto"/>
        <w:bottom w:val="none" w:sz="0" w:space="0" w:color="auto"/>
        <w:right w:val="none" w:sz="0" w:space="0" w:color="auto"/>
      </w:divBdr>
    </w:div>
    <w:div w:id="634063297">
      <w:bodyDiv w:val="1"/>
      <w:marLeft w:val="0"/>
      <w:marRight w:val="0"/>
      <w:marTop w:val="0"/>
      <w:marBottom w:val="0"/>
      <w:divBdr>
        <w:top w:val="none" w:sz="0" w:space="0" w:color="auto"/>
        <w:left w:val="none" w:sz="0" w:space="0" w:color="auto"/>
        <w:bottom w:val="none" w:sz="0" w:space="0" w:color="auto"/>
        <w:right w:val="none" w:sz="0" w:space="0" w:color="auto"/>
      </w:divBdr>
    </w:div>
    <w:div w:id="651059288">
      <w:bodyDiv w:val="1"/>
      <w:marLeft w:val="0"/>
      <w:marRight w:val="0"/>
      <w:marTop w:val="0"/>
      <w:marBottom w:val="0"/>
      <w:divBdr>
        <w:top w:val="none" w:sz="0" w:space="0" w:color="auto"/>
        <w:left w:val="none" w:sz="0" w:space="0" w:color="auto"/>
        <w:bottom w:val="none" w:sz="0" w:space="0" w:color="auto"/>
        <w:right w:val="none" w:sz="0" w:space="0" w:color="auto"/>
      </w:divBdr>
    </w:div>
    <w:div w:id="1000963401">
      <w:bodyDiv w:val="1"/>
      <w:marLeft w:val="0"/>
      <w:marRight w:val="0"/>
      <w:marTop w:val="0"/>
      <w:marBottom w:val="0"/>
      <w:divBdr>
        <w:top w:val="none" w:sz="0" w:space="0" w:color="auto"/>
        <w:left w:val="none" w:sz="0" w:space="0" w:color="auto"/>
        <w:bottom w:val="none" w:sz="0" w:space="0" w:color="auto"/>
        <w:right w:val="none" w:sz="0" w:space="0" w:color="auto"/>
      </w:divBdr>
    </w:div>
    <w:div w:id="1137261933">
      <w:bodyDiv w:val="1"/>
      <w:marLeft w:val="0"/>
      <w:marRight w:val="0"/>
      <w:marTop w:val="0"/>
      <w:marBottom w:val="0"/>
      <w:divBdr>
        <w:top w:val="none" w:sz="0" w:space="0" w:color="auto"/>
        <w:left w:val="none" w:sz="0" w:space="0" w:color="auto"/>
        <w:bottom w:val="none" w:sz="0" w:space="0" w:color="auto"/>
        <w:right w:val="none" w:sz="0" w:space="0" w:color="auto"/>
      </w:divBdr>
    </w:div>
    <w:div w:id="1369838064">
      <w:bodyDiv w:val="1"/>
      <w:marLeft w:val="0"/>
      <w:marRight w:val="0"/>
      <w:marTop w:val="0"/>
      <w:marBottom w:val="0"/>
      <w:divBdr>
        <w:top w:val="none" w:sz="0" w:space="0" w:color="auto"/>
        <w:left w:val="none" w:sz="0" w:space="0" w:color="auto"/>
        <w:bottom w:val="none" w:sz="0" w:space="0" w:color="auto"/>
        <w:right w:val="none" w:sz="0" w:space="0" w:color="auto"/>
      </w:divBdr>
    </w:div>
    <w:div w:id="2056808356">
      <w:bodyDiv w:val="1"/>
      <w:marLeft w:val="0"/>
      <w:marRight w:val="0"/>
      <w:marTop w:val="0"/>
      <w:marBottom w:val="0"/>
      <w:divBdr>
        <w:top w:val="none" w:sz="0" w:space="0" w:color="auto"/>
        <w:left w:val="none" w:sz="0" w:space="0" w:color="auto"/>
        <w:bottom w:val="none" w:sz="0" w:space="0" w:color="auto"/>
        <w:right w:val="none" w:sz="0" w:space="0" w:color="auto"/>
      </w:divBdr>
    </w:div>
    <w:div w:id="211670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3345.0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B1@highered.ohio.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odes.ohio.gov/ohio-revised-code/section-3345.026" TargetMode="External"/><Relationship Id="rId4" Type="http://schemas.openxmlformats.org/officeDocument/2006/relationships/webSettings" Target="webSettings.xml"/><Relationship Id="rId9" Type="http://schemas.openxmlformats.org/officeDocument/2006/relationships/hyperlink" Target="https://codes.ohio.gov/ohio-revised-code/section-3345.02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1154</Words>
  <Characters>6728</Characters>
  <Application>Microsoft Office Word</Application>
  <DocSecurity>0</DocSecurity>
  <Lines>197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Sarah</dc:creator>
  <cp:keywords/>
  <dc:description/>
  <cp:lastModifiedBy>Hagerott, Jacqueline</cp:lastModifiedBy>
  <cp:revision>2</cp:revision>
  <cp:lastPrinted>2026-04-10T18:58:00Z</cp:lastPrinted>
  <dcterms:created xsi:type="dcterms:W3CDTF">2026-04-10T19:15:00Z</dcterms:created>
  <dcterms:modified xsi:type="dcterms:W3CDTF">2026-04-10T19:15:00Z</dcterms:modified>
</cp:coreProperties>
</file>