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4" w:space="0" w:color="auto"/>
        </w:tblBorders>
        <w:tblLayout w:type="fixed"/>
        <w:tblCellMar>
          <w:left w:w="0" w:type="dxa"/>
          <w:right w:w="0" w:type="dxa"/>
        </w:tblCellMar>
        <w:tblLook w:val="01E0" w:firstRow="1" w:lastRow="1" w:firstColumn="1" w:lastColumn="1" w:noHBand="0" w:noVBand="0"/>
      </w:tblPr>
      <w:tblGrid>
        <w:gridCol w:w="2160"/>
        <w:gridCol w:w="4411"/>
        <w:gridCol w:w="179"/>
        <w:gridCol w:w="1530"/>
        <w:gridCol w:w="1800"/>
      </w:tblGrid>
      <w:tr w:rsidR="006146DE" w:rsidRPr="007E40D4" w14:paraId="3039CB90" w14:textId="77777777" w:rsidTr="00FB1875">
        <w:trPr>
          <w:trHeight w:val="288"/>
        </w:trPr>
        <w:tc>
          <w:tcPr>
            <w:tcW w:w="1071" w:type="pct"/>
            <w:tcBorders>
              <w:bottom w:val="nil"/>
            </w:tcBorders>
            <w:vAlign w:val="bottom"/>
          </w:tcPr>
          <w:p w14:paraId="3039CB8B" w14:textId="77777777" w:rsidR="00B87AD3" w:rsidRPr="007E40D4" w:rsidRDefault="009F10C8" w:rsidP="00C4469A">
            <w:pPr>
              <w:rPr>
                <w:rFonts w:ascii="Arial" w:hAnsi="Arial" w:cs="Arial"/>
                <w:sz w:val="20"/>
              </w:rPr>
            </w:pPr>
            <w:r w:rsidRPr="007E40D4">
              <w:rPr>
                <w:rFonts w:ascii="Arial" w:hAnsi="Arial" w:cs="Arial"/>
                <w:sz w:val="20"/>
              </w:rPr>
              <w:t>Project Name</w:t>
            </w:r>
          </w:p>
        </w:tc>
        <w:tc>
          <w:tcPr>
            <w:tcW w:w="2188" w:type="pct"/>
            <w:tcBorders>
              <w:bottom w:val="single" w:sz="4" w:space="0" w:color="auto"/>
            </w:tcBorders>
            <w:vAlign w:val="bottom"/>
          </w:tcPr>
          <w:p w14:paraId="3039CB8C" w14:textId="7A24C5EC" w:rsidR="00B87AD3" w:rsidRPr="007E40D4" w:rsidRDefault="0003600E" w:rsidP="00C4469A">
            <w:pPr>
              <w:rPr>
                <w:rFonts w:ascii="Arial" w:hAnsi="Arial" w:cs="Arial"/>
                <w:sz w:val="20"/>
              </w:rPr>
            </w:pPr>
            <w:r>
              <w:rPr>
                <w:rFonts w:ascii="Arial" w:hAnsi="Arial" w:cs="Arial"/>
                <w:sz w:val="18"/>
                <w:szCs w:val="18"/>
              </w:rPr>
              <w:t xml:space="preserve">CSU </w:t>
            </w:r>
            <w:r>
              <w:rPr>
                <w:rFonts w:ascii="Arial" w:hAnsi="Arial" w:cs="Arial"/>
                <w:noProof/>
                <w:sz w:val="18"/>
                <w:szCs w:val="18"/>
              </w:rPr>
              <w:t>Athletics Complex</w:t>
            </w:r>
          </w:p>
        </w:tc>
        <w:tc>
          <w:tcPr>
            <w:tcW w:w="89" w:type="pct"/>
            <w:tcBorders>
              <w:bottom w:val="nil"/>
            </w:tcBorders>
            <w:vAlign w:val="bottom"/>
          </w:tcPr>
          <w:p w14:paraId="3039CB8D" w14:textId="77777777" w:rsidR="00B87AD3" w:rsidRPr="007E40D4" w:rsidRDefault="00B87AD3" w:rsidP="00C4469A">
            <w:pPr>
              <w:rPr>
                <w:rFonts w:ascii="Arial" w:hAnsi="Arial" w:cs="Arial"/>
                <w:sz w:val="20"/>
              </w:rPr>
            </w:pPr>
          </w:p>
        </w:tc>
        <w:tc>
          <w:tcPr>
            <w:tcW w:w="759" w:type="pct"/>
            <w:tcBorders>
              <w:bottom w:val="nil"/>
            </w:tcBorders>
            <w:vAlign w:val="bottom"/>
          </w:tcPr>
          <w:p w14:paraId="3039CB8E" w14:textId="77777777" w:rsidR="00B87AD3" w:rsidRPr="007E40D4" w:rsidRDefault="007E40D4" w:rsidP="00C4469A">
            <w:pPr>
              <w:rPr>
                <w:rFonts w:ascii="Arial" w:hAnsi="Arial" w:cs="Arial"/>
                <w:sz w:val="20"/>
              </w:rPr>
            </w:pPr>
            <w:r>
              <w:rPr>
                <w:rFonts w:ascii="Arial" w:hAnsi="Arial" w:cs="Arial"/>
                <w:sz w:val="20"/>
              </w:rPr>
              <w:t>Project</w:t>
            </w:r>
            <w:r w:rsidR="00093462" w:rsidRPr="007E40D4">
              <w:rPr>
                <w:rFonts w:ascii="Arial" w:hAnsi="Arial" w:cs="Arial"/>
                <w:sz w:val="20"/>
              </w:rPr>
              <w:t xml:space="preserve"> Number</w:t>
            </w:r>
          </w:p>
        </w:tc>
        <w:tc>
          <w:tcPr>
            <w:tcW w:w="893" w:type="pct"/>
            <w:tcBorders>
              <w:bottom w:val="single" w:sz="4" w:space="0" w:color="auto"/>
            </w:tcBorders>
            <w:vAlign w:val="bottom"/>
          </w:tcPr>
          <w:p w14:paraId="3039CB8F" w14:textId="25C827FF" w:rsidR="00B87AD3" w:rsidRPr="007E40D4" w:rsidRDefault="0009182A" w:rsidP="00C4469A">
            <w:pPr>
              <w:rPr>
                <w:rFonts w:ascii="Arial" w:hAnsi="Arial" w:cs="Arial"/>
                <w:sz w:val="20"/>
              </w:rPr>
            </w:pPr>
            <w:r w:rsidRPr="00034FA2">
              <w:rPr>
                <w:rFonts w:ascii="Arial" w:hAnsi="Arial" w:cs="Arial"/>
                <w:noProof/>
                <w:sz w:val="18"/>
                <w:szCs w:val="18"/>
              </w:rPr>
              <w:t>202601555</w:t>
            </w:r>
          </w:p>
        </w:tc>
      </w:tr>
      <w:tr w:rsidR="00B87AD3" w:rsidRPr="007E40D4" w14:paraId="3039CB96" w14:textId="77777777" w:rsidTr="00FB1875">
        <w:trPr>
          <w:trHeight w:val="288"/>
        </w:trPr>
        <w:tc>
          <w:tcPr>
            <w:tcW w:w="1071" w:type="pct"/>
            <w:tcBorders>
              <w:bottom w:val="nil"/>
            </w:tcBorders>
            <w:vAlign w:val="bottom"/>
          </w:tcPr>
          <w:p w14:paraId="3039CB91" w14:textId="77777777" w:rsidR="00B87AD3" w:rsidRPr="007E40D4" w:rsidRDefault="00263722" w:rsidP="009F10C8">
            <w:pPr>
              <w:rPr>
                <w:rFonts w:ascii="Arial" w:hAnsi="Arial" w:cs="Arial"/>
                <w:sz w:val="20"/>
              </w:rPr>
            </w:pPr>
            <w:r>
              <w:rPr>
                <w:rFonts w:ascii="Arial" w:hAnsi="Arial" w:cs="Arial"/>
                <w:sz w:val="20"/>
              </w:rPr>
              <w:t>Project Location</w:t>
            </w:r>
          </w:p>
        </w:tc>
        <w:tc>
          <w:tcPr>
            <w:tcW w:w="2188" w:type="pct"/>
            <w:tcBorders>
              <w:bottom w:val="single" w:sz="4" w:space="0" w:color="auto"/>
            </w:tcBorders>
            <w:vAlign w:val="bottom"/>
          </w:tcPr>
          <w:p w14:paraId="3039CB92" w14:textId="1DE7D8CF" w:rsidR="00B87AD3" w:rsidRPr="007E40D4" w:rsidRDefault="005740A2" w:rsidP="00C4469A">
            <w:pPr>
              <w:rPr>
                <w:rFonts w:ascii="Arial" w:hAnsi="Arial" w:cs="Arial"/>
                <w:sz w:val="20"/>
              </w:rPr>
            </w:pPr>
            <w:r w:rsidRPr="00C6219F">
              <w:rPr>
                <w:rFonts w:ascii="Arial" w:hAnsi="Arial" w:cs="Arial"/>
                <w:noProof/>
                <w:sz w:val="18"/>
                <w:szCs w:val="18"/>
              </w:rPr>
              <w:t>2451 Euclid Avenue</w:t>
            </w:r>
          </w:p>
        </w:tc>
        <w:tc>
          <w:tcPr>
            <w:tcW w:w="89" w:type="pct"/>
            <w:tcBorders>
              <w:bottom w:val="nil"/>
            </w:tcBorders>
            <w:vAlign w:val="bottom"/>
          </w:tcPr>
          <w:p w14:paraId="3039CB93" w14:textId="77777777" w:rsidR="00B87AD3" w:rsidRPr="007E40D4" w:rsidRDefault="00B87AD3" w:rsidP="00C4469A">
            <w:pPr>
              <w:rPr>
                <w:rFonts w:ascii="Arial" w:hAnsi="Arial" w:cs="Arial"/>
                <w:sz w:val="20"/>
              </w:rPr>
            </w:pPr>
          </w:p>
        </w:tc>
        <w:tc>
          <w:tcPr>
            <w:tcW w:w="759" w:type="pct"/>
            <w:tcBorders>
              <w:bottom w:val="nil"/>
            </w:tcBorders>
            <w:vAlign w:val="bottom"/>
          </w:tcPr>
          <w:p w14:paraId="3039CB94" w14:textId="77777777" w:rsidR="00B87AD3" w:rsidRPr="007E40D4" w:rsidRDefault="00B87AD3" w:rsidP="00D03307">
            <w:pPr>
              <w:rPr>
                <w:rFonts w:ascii="Arial" w:hAnsi="Arial" w:cs="Arial"/>
                <w:sz w:val="20"/>
              </w:rPr>
            </w:pPr>
          </w:p>
        </w:tc>
        <w:tc>
          <w:tcPr>
            <w:tcW w:w="893" w:type="pct"/>
            <w:tcBorders>
              <w:top w:val="single" w:sz="4" w:space="0" w:color="auto"/>
              <w:bottom w:val="nil"/>
            </w:tcBorders>
            <w:vAlign w:val="bottom"/>
          </w:tcPr>
          <w:p w14:paraId="3039CB95" w14:textId="77777777" w:rsidR="00B87AD3" w:rsidRPr="007E40D4" w:rsidRDefault="00B87AD3" w:rsidP="00C4469A">
            <w:pPr>
              <w:tabs>
                <w:tab w:val="left" w:pos="510"/>
              </w:tabs>
              <w:rPr>
                <w:rFonts w:ascii="Arial" w:hAnsi="Arial" w:cs="Arial"/>
                <w:sz w:val="20"/>
              </w:rPr>
            </w:pPr>
          </w:p>
        </w:tc>
      </w:tr>
      <w:tr w:rsidR="00B87AD3" w:rsidRPr="007E40D4" w14:paraId="3039CB98" w14:textId="77777777" w:rsidTr="006146DE">
        <w:trPr>
          <w:trHeight w:val="216"/>
        </w:trPr>
        <w:tc>
          <w:tcPr>
            <w:tcW w:w="5000" w:type="pct"/>
            <w:gridSpan w:val="5"/>
            <w:tcBorders>
              <w:top w:val="nil"/>
              <w:bottom w:val="single" w:sz="4" w:space="0" w:color="auto"/>
            </w:tcBorders>
            <w:vAlign w:val="bottom"/>
          </w:tcPr>
          <w:p w14:paraId="3039CB97" w14:textId="77777777" w:rsidR="00B87AD3" w:rsidRPr="007E40D4" w:rsidRDefault="00B87AD3" w:rsidP="002470DF">
            <w:pPr>
              <w:rPr>
                <w:rFonts w:ascii="Arial" w:hAnsi="Arial" w:cs="Arial"/>
                <w:sz w:val="20"/>
              </w:rPr>
            </w:pPr>
          </w:p>
        </w:tc>
      </w:tr>
    </w:tbl>
    <w:p w14:paraId="3039CB99" w14:textId="77777777" w:rsidR="00263722" w:rsidRDefault="00263722" w:rsidP="00263722">
      <w:pPr>
        <w:rPr>
          <w:rFonts w:ascii="Arial" w:hAnsi="Arial" w:cs="Arial"/>
          <w:sz w:val="20"/>
        </w:rPr>
      </w:pPr>
    </w:p>
    <w:p w14:paraId="3039CB9A" w14:textId="1898A534" w:rsidR="00263722" w:rsidRDefault="00263722" w:rsidP="00263722">
      <w:pPr>
        <w:rPr>
          <w:rFonts w:ascii="Arial" w:hAnsi="Arial" w:cs="Arial"/>
          <w:sz w:val="20"/>
        </w:rPr>
      </w:pPr>
      <w:r>
        <w:rPr>
          <w:rFonts w:ascii="Arial" w:hAnsi="Arial" w:cs="Arial"/>
          <w:sz w:val="20"/>
        </w:rPr>
        <w:t xml:space="preserve">Date posted: </w:t>
      </w:r>
      <w:r w:rsidR="00E31BF0">
        <w:rPr>
          <w:rFonts w:ascii="Arial" w:hAnsi="Arial" w:cs="Arial"/>
          <w:sz w:val="18"/>
          <w:szCs w:val="18"/>
        </w:rPr>
        <w:t>5/22/26</w:t>
      </w:r>
    </w:p>
    <w:p w14:paraId="3039CB9B" w14:textId="77777777" w:rsidR="00263722" w:rsidRDefault="00263722" w:rsidP="00263722">
      <w:pPr>
        <w:rPr>
          <w:rFonts w:ascii="Arial" w:hAnsi="Arial" w:cs="Arial"/>
          <w:sz w:val="20"/>
        </w:rPr>
      </w:pPr>
      <w:r>
        <w:rPr>
          <w:rFonts w:ascii="Arial" w:hAnsi="Arial" w:cs="Arial"/>
          <w:sz w:val="20"/>
        </w:rPr>
        <w:t xml:space="preserve">Date revised: </w:t>
      </w:r>
      <w:r w:rsidR="0055391A">
        <w:rPr>
          <w:rFonts w:ascii="Arial" w:hAnsi="Arial" w:cs="Arial"/>
          <w:sz w:val="18"/>
          <w:szCs w:val="18"/>
        </w:rPr>
        <w:fldChar w:fldCharType="begin">
          <w:ffData>
            <w:name w:val=""/>
            <w:enabled/>
            <w:calcOnExit w:val="0"/>
            <w:textInput>
              <w:default w:val="[If needed]"/>
            </w:textInput>
          </w:ffData>
        </w:fldChar>
      </w:r>
      <w:r>
        <w:rPr>
          <w:rFonts w:ascii="Arial" w:hAnsi="Arial" w:cs="Arial"/>
          <w:sz w:val="18"/>
          <w:szCs w:val="18"/>
        </w:rPr>
        <w:instrText xml:space="preserve"> FORMTEXT </w:instrText>
      </w:r>
      <w:r w:rsidR="0055391A">
        <w:rPr>
          <w:rFonts w:ascii="Arial" w:hAnsi="Arial" w:cs="Arial"/>
          <w:sz w:val="18"/>
          <w:szCs w:val="18"/>
        </w:rPr>
      </w:r>
      <w:r w:rsidR="0055391A">
        <w:rPr>
          <w:rFonts w:ascii="Arial" w:hAnsi="Arial" w:cs="Arial"/>
          <w:sz w:val="18"/>
          <w:szCs w:val="18"/>
        </w:rPr>
        <w:fldChar w:fldCharType="separate"/>
      </w:r>
      <w:r>
        <w:rPr>
          <w:rFonts w:ascii="Arial" w:hAnsi="Arial" w:cs="Arial"/>
          <w:noProof/>
          <w:sz w:val="18"/>
          <w:szCs w:val="18"/>
        </w:rPr>
        <w:t>[If needed]</w:t>
      </w:r>
      <w:r w:rsidR="0055391A">
        <w:rPr>
          <w:rFonts w:ascii="Arial" w:hAnsi="Arial" w:cs="Arial"/>
          <w:sz w:val="18"/>
          <w:szCs w:val="18"/>
        </w:rPr>
        <w:fldChar w:fldCharType="end"/>
      </w:r>
    </w:p>
    <w:p w14:paraId="3039CB9C" w14:textId="77777777" w:rsidR="00263722" w:rsidRDefault="00263722" w:rsidP="00263722">
      <w:pPr>
        <w:rPr>
          <w:rFonts w:ascii="Arial" w:hAnsi="Arial" w:cs="Arial"/>
          <w:sz w:val="20"/>
        </w:rPr>
      </w:pPr>
    </w:p>
    <w:p w14:paraId="3039CB9D" w14:textId="77777777" w:rsidR="00263722" w:rsidRDefault="00263722" w:rsidP="00263722">
      <w:pPr>
        <w:rPr>
          <w:rFonts w:ascii="Arial" w:hAnsi="Arial" w:cs="Arial"/>
          <w:sz w:val="20"/>
        </w:rPr>
      </w:pPr>
      <w:r>
        <w:rPr>
          <w:rFonts w:ascii="Arial" w:hAnsi="Arial" w:cs="Arial"/>
          <w:sz w:val="20"/>
        </w:rPr>
        <w:t>Below are the questions that have been received to date for the RFQ of the above-referenced project:</w:t>
      </w:r>
    </w:p>
    <w:p w14:paraId="3039CB9E" w14:textId="77777777" w:rsidR="00263722" w:rsidRDefault="00263722" w:rsidP="00263722">
      <w:pPr>
        <w:rPr>
          <w:rFonts w:ascii="Arial" w:hAnsi="Arial" w:cs="Arial"/>
          <w:sz w:val="20"/>
        </w:rPr>
      </w:pPr>
    </w:p>
    <w:p w14:paraId="3039CB9F" w14:textId="20F0D2B7" w:rsidR="00263722" w:rsidRPr="00456B88" w:rsidRDefault="00456B88" w:rsidP="00456B88">
      <w:pPr>
        <w:numPr>
          <w:ilvl w:val="0"/>
          <w:numId w:val="1"/>
        </w:numPr>
        <w:rPr>
          <w:rFonts w:ascii="Arial" w:hAnsi="Arial" w:cs="Arial"/>
          <w:sz w:val="18"/>
          <w:szCs w:val="18"/>
        </w:rPr>
      </w:pPr>
      <w:r w:rsidRPr="00456B88">
        <w:rPr>
          <w:rFonts w:ascii="Arial" w:hAnsi="Arial" w:cs="Arial"/>
          <w:sz w:val="18"/>
          <w:szCs w:val="18"/>
        </w:rPr>
        <w:t xml:space="preserve">Can you forecast when potential interviews </w:t>
      </w:r>
      <w:proofErr w:type="gramStart"/>
      <w:r w:rsidRPr="00456B88">
        <w:rPr>
          <w:rFonts w:ascii="Arial" w:hAnsi="Arial" w:cs="Arial"/>
          <w:sz w:val="18"/>
          <w:szCs w:val="18"/>
        </w:rPr>
        <w:t>would</w:t>
      </w:r>
      <w:proofErr w:type="gramEnd"/>
      <w:r w:rsidRPr="00456B88">
        <w:rPr>
          <w:rFonts w:ascii="Arial" w:hAnsi="Arial" w:cs="Arial"/>
          <w:sz w:val="18"/>
          <w:szCs w:val="18"/>
        </w:rPr>
        <w:t xml:space="preserve"> be for this project?</w:t>
      </w:r>
      <w:r w:rsidR="00263722" w:rsidRPr="00456B88">
        <w:rPr>
          <w:rFonts w:ascii="Arial" w:hAnsi="Arial" w:cs="Arial"/>
          <w:sz w:val="20"/>
        </w:rPr>
        <w:br/>
      </w:r>
    </w:p>
    <w:p w14:paraId="0776E2CF" w14:textId="32C0C8BD" w:rsidR="006F6EBF" w:rsidRPr="00456B88" w:rsidRDefault="006F6EBF" w:rsidP="00263722">
      <w:pPr>
        <w:numPr>
          <w:ilvl w:val="1"/>
          <w:numId w:val="1"/>
        </w:numPr>
        <w:rPr>
          <w:rFonts w:ascii="Arial" w:hAnsi="Arial" w:cs="Arial"/>
          <w:color w:val="EE0000"/>
          <w:sz w:val="18"/>
          <w:szCs w:val="18"/>
        </w:rPr>
      </w:pPr>
      <w:r w:rsidRPr="00456B88">
        <w:rPr>
          <w:rFonts w:ascii="Arial" w:hAnsi="Arial" w:cs="Arial"/>
          <w:color w:val="EE0000"/>
          <w:sz w:val="18"/>
          <w:szCs w:val="18"/>
        </w:rPr>
        <w:t xml:space="preserve">Site walk through – 6/4 at </w:t>
      </w:r>
      <w:r w:rsidR="009642DB" w:rsidRPr="00456B88">
        <w:rPr>
          <w:rFonts w:ascii="Arial" w:hAnsi="Arial" w:cs="Arial"/>
          <w:color w:val="EE0000"/>
          <w:sz w:val="18"/>
          <w:szCs w:val="18"/>
        </w:rPr>
        <w:t>1:00 PM</w:t>
      </w:r>
    </w:p>
    <w:p w14:paraId="782F2C2E" w14:textId="521EECFF" w:rsidR="00F51B3F" w:rsidRPr="00005A16" w:rsidRDefault="00F51B3F" w:rsidP="00263722">
      <w:pPr>
        <w:numPr>
          <w:ilvl w:val="1"/>
          <w:numId w:val="1"/>
        </w:numPr>
        <w:rPr>
          <w:rFonts w:ascii="Arial" w:hAnsi="Arial" w:cs="Arial"/>
          <w:color w:val="EE0000"/>
          <w:sz w:val="20"/>
        </w:rPr>
      </w:pPr>
      <w:r w:rsidRPr="00005A16">
        <w:rPr>
          <w:rFonts w:ascii="Arial" w:hAnsi="Arial" w:cs="Arial"/>
          <w:color w:val="EE0000"/>
          <w:sz w:val="18"/>
          <w:szCs w:val="18"/>
        </w:rPr>
        <w:t xml:space="preserve">SOQs </w:t>
      </w:r>
      <w:r w:rsidR="00CD3821">
        <w:rPr>
          <w:rFonts w:ascii="Arial" w:hAnsi="Arial" w:cs="Arial"/>
          <w:color w:val="EE0000"/>
          <w:sz w:val="18"/>
          <w:szCs w:val="18"/>
        </w:rPr>
        <w:t>d</w:t>
      </w:r>
      <w:r w:rsidRPr="00005A16">
        <w:rPr>
          <w:rFonts w:ascii="Arial" w:hAnsi="Arial" w:cs="Arial"/>
          <w:color w:val="EE0000"/>
          <w:sz w:val="18"/>
          <w:szCs w:val="18"/>
        </w:rPr>
        <w:t>ue - 6/12 at 2:00 PM</w:t>
      </w:r>
    </w:p>
    <w:p w14:paraId="03D59E8A" w14:textId="04ABE939" w:rsidR="00FE28E8" w:rsidRPr="00005A16" w:rsidRDefault="00FE28E8" w:rsidP="00263722">
      <w:pPr>
        <w:numPr>
          <w:ilvl w:val="1"/>
          <w:numId w:val="1"/>
        </w:numPr>
        <w:rPr>
          <w:rFonts w:ascii="Arial" w:hAnsi="Arial" w:cs="Arial"/>
          <w:color w:val="EE0000"/>
          <w:sz w:val="20"/>
        </w:rPr>
      </w:pPr>
      <w:r w:rsidRPr="00005A16">
        <w:rPr>
          <w:rFonts w:ascii="Arial" w:hAnsi="Arial" w:cs="Arial"/>
          <w:color w:val="EE0000"/>
          <w:sz w:val="18"/>
          <w:szCs w:val="18"/>
        </w:rPr>
        <w:t xml:space="preserve">Selection </w:t>
      </w:r>
      <w:r w:rsidR="006F6EBF">
        <w:rPr>
          <w:rFonts w:ascii="Arial" w:hAnsi="Arial" w:cs="Arial"/>
          <w:color w:val="EE0000"/>
          <w:sz w:val="18"/>
          <w:szCs w:val="18"/>
        </w:rPr>
        <w:t>c</w:t>
      </w:r>
      <w:r w:rsidRPr="00005A16">
        <w:rPr>
          <w:rFonts w:ascii="Arial" w:hAnsi="Arial" w:cs="Arial"/>
          <w:color w:val="EE0000"/>
          <w:sz w:val="18"/>
          <w:szCs w:val="18"/>
        </w:rPr>
        <w:t>ommittee SOQ scoring – 6/16</w:t>
      </w:r>
    </w:p>
    <w:p w14:paraId="142AA33F" w14:textId="7D8EC54C" w:rsidR="00AB4219" w:rsidRPr="00005A16" w:rsidRDefault="00AB4219" w:rsidP="00263722">
      <w:pPr>
        <w:numPr>
          <w:ilvl w:val="1"/>
          <w:numId w:val="1"/>
        </w:numPr>
        <w:rPr>
          <w:rFonts w:ascii="Arial" w:hAnsi="Arial" w:cs="Arial"/>
          <w:color w:val="EE0000"/>
          <w:sz w:val="20"/>
        </w:rPr>
      </w:pPr>
      <w:r w:rsidRPr="00005A16">
        <w:rPr>
          <w:rFonts w:ascii="Arial" w:hAnsi="Arial" w:cs="Arial"/>
          <w:color w:val="EE0000"/>
          <w:sz w:val="18"/>
          <w:szCs w:val="18"/>
        </w:rPr>
        <w:t xml:space="preserve">Shortlist notification – 6/17 </w:t>
      </w:r>
    </w:p>
    <w:p w14:paraId="36137B90" w14:textId="77777777" w:rsidR="0045740B" w:rsidRPr="00005A16" w:rsidRDefault="00AB4219" w:rsidP="00263722">
      <w:pPr>
        <w:numPr>
          <w:ilvl w:val="1"/>
          <w:numId w:val="1"/>
        </w:numPr>
        <w:rPr>
          <w:rFonts w:ascii="Arial" w:hAnsi="Arial" w:cs="Arial"/>
          <w:color w:val="EE0000"/>
          <w:sz w:val="20"/>
        </w:rPr>
      </w:pPr>
      <w:r w:rsidRPr="00005A16">
        <w:rPr>
          <w:rFonts w:ascii="Arial" w:hAnsi="Arial" w:cs="Arial"/>
          <w:color w:val="EE0000"/>
          <w:sz w:val="18"/>
          <w:szCs w:val="18"/>
        </w:rPr>
        <w:t xml:space="preserve">Shortlist interviews – 6/23 </w:t>
      </w:r>
    </w:p>
    <w:p w14:paraId="136C55F3" w14:textId="77777777" w:rsidR="0045740B" w:rsidRPr="00005A16" w:rsidRDefault="0045740B" w:rsidP="00263722">
      <w:pPr>
        <w:numPr>
          <w:ilvl w:val="1"/>
          <w:numId w:val="1"/>
        </w:numPr>
        <w:rPr>
          <w:rFonts w:ascii="Arial" w:hAnsi="Arial" w:cs="Arial"/>
          <w:color w:val="EE0000"/>
          <w:sz w:val="20"/>
        </w:rPr>
      </w:pPr>
      <w:r w:rsidRPr="00005A16">
        <w:rPr>
          <w:rFonts w:ascii="Arial" w:hAnsi="Arial" w:cs="Arial"/>
          <w:color w:val="EE0000"/>
          <w:sz w:val="18"/>
          <w:szCs w:val="18"/>
        </w:rPr>
        <w:t xml:space="preserve">Technical proposal due – 7/8 </w:t>
      </w:r>
    </w:p>
    <w:p w14:paraId="6D6F613E" w14:textId="77777777" w:rsidR="007C27AB" w:rsidRPr="00005A16" w:rsidRDefault="007C27AB" w:rsidP="00263722">
      <w:pPr>
        <w:numPr>
          <w:ilvl w:val="1"/>
          <w:numId w:val="1"/>
        </w:numPr>
        <w:rPr>
          <w:rFonts w:ascii="Arial" w:hAnsi="Arial" w:cs="Arial"/>
          <w:color w:val="EE0000"/>
          <w:sz w:val="20"/>
        </w:rPr>
      </w:pPr>
      <w:r w:rsidRPr="00005A16">
        <w:rPr>
          <w:rFonts w:ascii="Arial" w:hAnsi="Arial" w:cs="Arial"/>
          <w:color w:val="EE0000"/>
          <w:sz w:val="18"/>
          <w:szCs w:val="18"/>
        </w:rPr>
        <w:t xml:space="preserve">Contract complete – 7/13 </w:t>
      </w:r>
    </w:p>
    <w:p w14:paraId="3039CBA0" w14:textId="3AEFE411" w:rsidR="00263722" w:rsidRDefault="008C12E5" w:rsidP="00263722">
      <w:pPr>
        <w:numPr>
          <w:ilvl w:val="1"/>
          <w:numId w:val="1"/>
        </w:numPr>
        <w:rPr>
          <w:rFonts w:ascii="Arial" w:hAnsi="Arial" w:cs="Arial"/>
          <w:sz w:val="20"/>
        </w:rPr>
      </w:pPr>
      <w:r w:rsidRPr="00005A16">
        <w:rPr>
          <w:rFonts w:ascii="Arial" w:hAnsi="Arial" w:cs="Arial"/>
          <w:color w:val="EE0000"/>
          <w:sz w:val="18"/>
          <w:szCs w:val="18"/>
        </w:rPr>
        <w:t>Project kick-off meeting – 7/17</w:t>
      </w:r>
      <w:r w:rsidR="00263722">
        <w:rPr>
          <w:rFonts w:ascii="Arial" w:hAnsi="Arial" w:cs="Arial"/>
          <w:sz w:val="20"/>
        </w:rPr>
        <w:br/>
      </w:r>
    </w:p>
    <w:p w14:paraId="3039CBA1" w14:textId="546C31EA" w:rsidR="00263722" w:rsidRDefault="000301C2" w:rsidP="00263722">
      <w:pPr>
        <w:numPr>
          <w:ilvl w:val="0"/>
          <w:numId w:val="1"/>
        </w:numPr>
        <w:rPr>
          <w:rFonts w:ascii="Arial" w:hAnsi="Arial" w:cs="Arial"/>
          <w:sz w:val="20"/>
        </w:rPr>
      </w:pPr>
      <w:r>
        <w:rPr>
          <w:rFonts w:ascii="Arial" w:hAnsi="Arial" w:cs="Arial"/>
          <w:sz w:val="18"/>
          <w:szCs w:val="18"/>
        </w:rPr>
        <w:t xml:space="preserve">Will there be a </w:t>
      </w:r>
      <w:r w:rsidR="00927240">
        <w:rPr>
          <w:rFonts w:ascii="Arial" w:hAnsi="Arial" w:cs="Arial"/>
          <w:sz w:val="18"/>
          <w:szCs w:val="18"/>
        </w:rPr>
        <w:t xml:space="preserve">shortlist walk through? </w:t>
      </w:r>
      <w:r w:rsidR="00263722">
        <w:rPr>
          <w:rFonts w:ascii="Arial" w:hAnsi="Arial" w:cs="Arial"/>
          <w:sz w:val="20"/>
        </w:rPr>
        <w:br/>
      </w:r>
    </w:p>
    <w:p w14:paraId="3039CBA2" w14:textId="42FA8837" w:rsidR="00263722" w:rsidRDefault="0091559A" w:rsidP="00263722">
      <w:pPr>
        <w:numPr>
          <w:ilvl w:val="1"/>
          <w:numId w:val="1"/>
        </w:numPr>
        <w:rPr>
          <w:rFonts w:ascii="Arial" w:hAnsi="Arial" w:cs="Arial"/>
          <w:sz w:val="20"/>
        </w:rPr>
      </w:pPr>
      <w:r w:rsidRPr="000B1DF4">
        <w:rPr>
          <w:rFonts w:ascii="Arial" w:hAnsi="Arial" w:cs="Arial"/>
          <w:color w:val="EE0000"/>
          <w:sz w:val="18"/>
          <w:szCs w:val="18"/>
        </w:rPr>
        <w:t xml:space="preserve">Due to the tight timeline, there will not be a shortlist walk through </w:t>
      </w:r>
      <w:r w:rsidR="00B244D6" w:rsidRPr="000B1DF4">
        <w:rPr>
          <w:rFonts w:ascii="Arial" w:hAnsi="Arial" w:cs="Arial"/>
          <w:color w:val="EE0000"/>
          <w:sz w:val="18"/>
          <w:szCs w:val="18"/>
        </w:rPr>
        <w:t xml:space="preserve">prior to interviews. However, any firms interested in seeing the site prior to submitting their SOQs are invited to do so on Thursday, June </w:t>
      </w:r>
      <w:r w:rsidR="000B1DF4" w:rsidRPr="000B1DF4">
        <w:rPr>
          <w:rFonts w:ascii="Arial" w:hAnsi="Arial" w:cs="Arial"/>
          <w:color w:val="EE0000"/>
          <w:sz w:val="18"/>
          <w:szCs w:val="18"/>
        </w:rPr>
        <w:t>4</w:t>
      </w:r>
      <w:r w:rsidR="000B1DF4" w:rsidRPr="000B1DF4">
        <w:rPr>
          <w:rFonts w:ascii="Arial" w:hAnsi="Arial" w:cs="Arial"/>
          <w:color w:val="EE0000"/>
          <w:sz w:val="18"/>
          <w:szCs w:val="18"/>
          <w:vertAlign w:val="superscript"/>
        </w:rPr>
        <w:t>th</w:t>
      </w:r>
      <w:r w:rsidR="000B1DF4" w:rsidRPr="000B1DF4">
        <w:rPr>
          <w:rFonts w:ascii="Arial" w:hAnsi="Arial" w:cs="Arial"/>
          <w:color w:val="EE0000"/>
          <w:sz w:val="18"/>
          <w:szCs w:val="18"/>
        </w:rPr>
        <w:t xml:space="preserve"> at </w:t>
      </w:r>
      <w:r w:rsidR="009642DB">
        <w:rPr>
          <w:rFonts w:ascii="Arial" w:hAnsi="Arial" w:cs="Arial"/>
          <w:color w:val="EE0000"/>
          <w:sz w:val="18"/>
          <w:szCs w:val="18"/>
        </w:rPr>
        <w:t>1:00 PM.</w:t>
      </w:r>
      <w:r w:rsidR="00263722">
        <w:rPr>
          <w:rFonts w:ascii="Arial" w:hAnsi="Arial" w:cs="Arial"/>
          <w:sz w:val="20"/>
        </w:rPr>
        <w:br/>
      </w:r>
    </w:p>
    <w:p w14:paraId="3039CBA3" w14:textId="2DAE3E15" w:rsidR="00263722" w:rsidRPr="00927240" w:rsidRDefault="00927240" w:rsidP="00927240">
      <w:pPr>
        <w:numPr>
          <w:ilvl w:val="0"/>
          <w:numId w:val="1"/>
        </w:numPr>
        <w:rPr>
          <w:rFonts w:ascii="Arial" w:hAnsi="Arial" w:cs="Arial"/>
          <w:sz w:val="18"/>
          <w:szCs w:val="18"/>
        </w:rPr>
      </w:pPr>
      <w:r w:rsidRPr="00927240">
        <w:rPr>
          <w:rFonts w:ascii="Arial" w:hAnsi="Arial" w:cs="Arial"/>
          <w:sz w:val="18"/>
          <w:szCs w:val="18"/>
        </w:rPr>
        <w:t xml:space="preserve">The RFQ references cost estimating to be provided at various stages of the effort, but cost estimating is not listed under ‘G’ (Basic Service Providers Required) or ‘H’ (Additional Service Providers Required). Please confirm that cost estimating services are to be provided </w:t>
      </w:r>
      <w:proofErr w:type="gramStart"/>
      <w:r w:rsidRPr="00927240">
        <w:rPr>
          <w:rFonts w:ascii="Arial" w:hAnsi="Arial" w:cs="Arial"/>
          <w:sz w:val="18"/>
          <w:szCs w:val="18"/>
        </w:rPr>
        <w:t>to</w:t>
      </w:r>
      <w:proofErr w:type="gramEnd"/>
      <w:r w:rsidRPr="00927240">
        <w:rPr>
          <w:rFonts w:ascii="Arial" w:hAnsi="Arial" w:cs="Arial"/>
          <w:sz w:val="18"/>
          <w:szCs w:val="18"/>
        </w:rPr>
        <w:t xml:space="preserve"> the project.</w:t>
      </w:r>
      <w:r w:rsidR="00263722" w:rsidRPr="00927240">
        <w:rPr>
          <w:rFonts w:ascii="Arial" w:hAnsi="Arial" w:cs="Arial"/>
          <w:sz w:val="20"/>
        </w:rPr>
        <w:br/>
      </w:r>
    </w:p>
    <w:p w14:paraId="3039CBA4" w14:textId="6E45B36F" w:rsidR="00263722" w:rsidRDefault="00102DF1" w:rsidP="00263722">
      <w:pPr>
        <w:numPr>
          <w:ilvl w:val="1"/>
          <w:numId w:val="1"/>
        </w:numPr>
        <w:rPr>
          <w:rFonts w:ascii="Arial" w:hAnsi="Arial" w:cs="Arial"/>
          <w:sz w:val="20"/>
        </w:rPr>
      </w:pPr>
      <w:r w:rsidRPr="00005A16">
        <w:rPr>
          <w:rFonts w:ascii="Arial" w:hAnsi="Arial" w:cs="Arial"/>
          <w:color w:val="EE0000"/>
          <w:sz w:val="18"/>
          <w:szCs w:val="18"/>
        </w:rPr>
        <w:t xml:space="preserve">Yes, cost estimating at various stages throughout </w:t>
      </w:r>
      <w:r w:rsidR="00F51B3F" w:rsidRPr="00005A16">
        <w:rPr>
          <w:rFonts w:ascii="Arial" w:hAnsi="Arial" w:cs="Arial"/>
          <w:color w:val="EE0000"/>
          <w:sz w:val="18"/>
          <w:szCs w:val="18"/>
        </w:rPr>
        <w:t xml:space="preserve">planning is required. </w:t>
      </w:r>
      <w:r w:rsidR="00263722">
        <w:rPr>
          <w:rFonts w:ascii="Arial" w:hAnsi="Arial" w:cs="Arial"/>
          <w:sz w:val="20"/>
        </w:rPr>
        <w:br/>
      </w:r>
    </w:p>
    <w:p w14:paraId="3039CBA5" w14:textId="324F5AF0" w:rsidR="00263722" w:rsidRPr="003A4253" w:rsidRDefault="003A4253" w:rsidP="003A4253">
      <w:pPr>
        <w:numPr>
          <w:ilvl w:val="0"/>
          <w:numId w:val="1"/>
        </w:numPr>
        <w:rPr>
          <w:rFonts w:ascii="Arial" w:hAnsi="Arial" w:cs="Arial"/>
          <w:sz w:val="18"/>
          <w:szCs w:val="18"/>
        </w:rPr>
      </w:pPr>
      <w:r w:rsidRPr="003A4253">
        <w:rPr>
          <w:rFonts w:ascii="Arial" w:hAnsi="Arial" w:cs="Arial"/>
          <w:sz w:val="18"/>
          <w:szCs w:val="18"/>
        </w:rPr>
        <w:t>For the EDGE participation goal of the project, is this based on those services listed under ‘G’ (Basic Service Providers Required)? Or can services also listed under ‘H’ (Additional Service Providers Required) be applied to the EDGE goal?</w:t>
      </w:r>
      <w:r w:rsidR="00263722" w:rsidRPr="003A4253">
        <w:rPr>
          <w:rFonts w:ascii="Arial" w:hAnsi="Arial" w:cs="Arial"/>
          <w:sz w:val="20"/>
        </w:rPr>
        <w:br/>
      </w:r>
    </w:p>
    <w:p w14:paraId="3039CBA6" w14:textId="301DC5F1" w:rsidR="00263722" w:rsidRDefault="00A71EC1" w:rsidP="00263722">
      <w:pPr>
        <w:numPr>
          <w:ilvl w:val="1"/>
          <w:numId w:val="1"/>
        </w:numPr>
        <w:rPr>
          <w:rFonts w:ascii="Arial" w:hAnsi="Arial" w:cs="Arial"/>
          <w:sz w:val="20"/>
        </w:rPr>
      </w:pPr>
      <w:r w:rsidRPr="007A2E64">
        <w:rPr>
          <w:rFonts w:ascii="Arial" w:hAnsi="Arial" w:cs="Arial"/>
          <w:color w:val="EE0000"/>
          <w:sz w:val="18"/>
          <w:szCs w:val="18"/>
        </w:rPr>
        <w:t xml:space="preserve">The </w:t>
      </w:r>
      <w:r w:rsidR="00062604" w:rsidRPr="007A2E64">
        <w:rPr>
          <w:rFonts w:ascii="Arial" w:hAnsi="Arial" w:cs="Arial"/>
          <w:color w:val="EE0000"/>
          <w:sz w:val="18"/>
          <w:szCs w:val="18"/>
        </w:rPr>
        <w:t xml:space="preserve">5% </w:t>
      </w:r>
      <w:r w:rsidRPr="007A2E64">
        <w:rPr>
          <w:rFonts w:ascii="Arial" w:hAnsi="Arial" w:cs="Arial"/>
          <w:color w:val="EE0000"/>
          <w:sz w:val="18"/>
          <w:szCs w:val="18"/>
        </w:rPr>
        <w:t xml:space="preserve">EDGE </w:t>
      </w:r>
      <w:r w:rsidR="00062604" w:rsidRPr="007A2E64">
        <w:rPr>
          <w:rFonts w:ascii="Arial" w:hAnsi="Arial" w:cs="Arial"/>
          <w:color w:val="EE0000"/>
          <w:sz w:val="18"/>
          <w:szCs w:val="18"/>
        </w:rPr>
        <w:t>participation</w:t>
      </w:r>
      <w:r w:rsidR="000D4EB5" w:rsidRPr="007A2E64">
        <w:rPr>
          <w:rFonts w:ascii="Arial" w:hAnsi="Arial" w:cs="Arial"/>
          <w:color w:val="EE0000"/>
          <w:sz w:val="18"/>
          <w:szCs w:val="18"/>
        </w:rPr>
        <w:t xml:space="preserve"> goal is based on the total</w:t>
      </w:r>
      <w:r w:rsidR="00BA3221" w:rsidRPr="007A2E64">
        <w:rPr>
          <w:rFonts w:ascii="Arial" w:hAnsi="Arial" w:cs="Arial"/>
          <w:color w:val="EE0000"/>
          <w:sz w:val="18"/>
          <w:szCs w:val="18"/>
        </w:rPr>
        <w:t xml:space="preserve"> A/E compensation, so services listed under both </w:t>
      </w:r>
      <w:r w:rsidR="007A2E64" w:rsidRPr="007A2E64">
        <w:rPr>
          <w:rFonts w:ascii="Arial" w:hAnsi="Arial" w:cs="Arial"/>
          <w:color w:val="EE0000"/>
          <w:sz w:val="18"/>
          <w:szCs w:val="18"/>
        </w:rPr>
        <w:t>S</w:t>
      </w:r>
      <w:r w:rsidR="00721100" w:rsidRPr="007A2E64">
        <w:rPr>
          <w:rFonts w:ascii="Arial" w:hAnsi="Arial" w:cs="Arial"/>
          <w:color w:val="EE0000"/>
          <w:sz w:val="18"/>
          <w:szCs w:val="18"/>
        </w:rPr>
        <w:t xml:space="preserve">ection </w:t>
      </w:r>
      <w:r w:rsidR="007A2E64" w:rsidRPr="007A2E64">
        <w:rPr>
          <w:rFonts w:ascii="Arial" w:hAnsi="Arial" w:cs="Arial"/>
          <w:color w:val="EE0000"/>
          <w:sz w:val="18"/>
          <w:szCs w:val="18"/>
        </w:rPr>
        <w:t>“</w:t>
      </w:r>
      <w:r w:rsidR="00721100" w:rsidRPr="007A2E64">
        <w:rPr>
          <w:rFonts w:ascii="Arial" w:hAnsi="Arial" w:cs="Arial"/>
          <w:color w:val="EE0000"/>
          <w:sz w:val="18"/>
          <w:szCs w:val="18"/>
        </w:rPr>
        <w:t>G</w:t>
      </w:r>
      <w:r w:rsidR="007A2E64" w:rsidRPr="007A2E64">
        <w:rPr>
          <w:rFonts w:ascii="Arial" w:hAnsi="Arial" w:cs="Arial"/>
          <w:color w:val="EE0000"/>
          <w:sz w:val="18"/>
          <w:szCs w:val="18"/>
        </w:rPr>
        <w:t xml:space="preserve">” Basic Service Providers </w:t>
      </w:r>
      <w:r w:rsidR="00721100" w:rsidRPr="007A2E64">
        <w:rPr>
          <w:rFonts w:ascii="Arial" w:hAnsi="Arial" w:cs="Arial"/>
          <w:color w:val="EE0000"/>
          <w:sz w:val="18"/>
          <w:szCs w:val="18"/>
        </w:rPr>
        <w:t xml:space="preserve">&amp; </w:t>
      </w:r>
      <w:r w:rsidR="007A2E64" w:rsidRPr="007A2E64">
        <w:rPr>
          <w:rFonts w:ascii="Arial" w:hAnsi="Arial" w:cs="Arial"/>
          <w:color w:val="EE0000"/>
          <w:sz w:val="18"/>
          <w:szCs w:val="18"/>
        </w:rPr>
        <w:t>S</w:t>
      </w:r>
      <w:r w:rsidR="00FB68AC" w:rsidRPr="007A2E64">
        <w:rPr>
          <w:rFonts w:ascii="Arial" w:hAnsi="Arial" w:cs="Arial"/>
          <w:color w:val="EE0000"/>
          <w:sz w:val="18"/>
          <w:szCs w:val="18"/>
        </w:rPr>
        <w:t xml:space="preserve">ection </w:t>
      </w:r>
      <w:r w:rsidR="007A2E64" w:rsidRPr="007A2E64">
        <w:rPr>
          <w:rFonts w:ascii="Arial" w:hAnsi="Arial" w:cs="Arial"/>
          <w:color w:val="EE0000"/>
          <w:sz w:val="18"/>
          <w:szCs w:val="18"/>
        </w:rPr>
        <w:t>“</w:t>
      </w:r>
      <w:r w:rsidR="00FB68AC" w:rsidRPr="007A2E64">
        <w:rPr>
          <w:rFonts w:ascii="Arial" w:hAnsi="Arial" w:cs="Arial"/>
          <w:color w:val="EE0000"/>
          <w:sz w:val="18"/>
          <w:szCs w:val="18"/>
        </w:rPr>
        <w:t>H</w:t>
      </w:r>
      <w:r w:rsidR="007A2E64" w:rsidRPr="007A2E64">
        <w:rPr>
          <w:rFonts w:ascii="Arial" w:hAnsi="Arial" w:cs="Arial"/>
          <w:color w:val="EE0000"/>
          <w:sz w:val="18"/>
          <w:szCs w:val="18"/>
        </w:rPr>
        <w:t>”</w:t>
      </w:r>
      <w:r w:rsidR="00FB68AC" w:rsidRPr="007A2E64">
        <w:rPr>
          <w:rFonts w:ascii="Arial" w:hAnsi="Arial" w:cs="Arial"/>
          <w:color w:val="EE0000"/>
          <w:sz w:val="18"/>
          <w:szCs w:val="18"/>
        </w:rPr>
        <w:t xml:space="preserve"> </w:t>
      </w:r>
      <w:r w:rsidR="007A2E64" w:rsidRPr="007A2E64">
        <w:rPr>
          <w:rFonts w:ascii="Arial" w:hAnsi="Arial" w:cs="Arial"/>
          <w:color w:val="EE0000"/>
          <w:sz w:val="18"/>
          <w:szCs w:val="18"/>
        </w:rPr>
        <w:t>Additional Service Providers are applied to that goal.</w:t>
      </w:r>
      <w:r w:rsidR="00263722">
        <w:rPr>
          <w:rFonts w:ascii="Arial" w:hAnsi="Arial" w:cs="Arial"/>
          <w:sz w:val="20"/>
        </w:rPr>
        <w:br/>
      </w:r>
    </w:p>
    <w:p w14:paraId="3039CBA7" w14:textId="21E5FC9A" w:rsidR="00263722" w:rsidRPr="003A4253" w:rsidRDefault="003A4253" w:rsidP="003A4253">
      <w:pPr>
        <w:numPr>
          <w:ilvl w:val="0"/>
          <w:numId w:val="1"/>
        </w:numPr>
        <w:rPr>
          <w:rFonts w:ascii="Arial" w:hAnsi="Arial" w:cs="Arial"/>
          <w:sz w:val="18"/>
          <w:szCs w:val="18"/>
        </w:rPr>
      </w:pPr>
      <w:r w:rsidRPr="003A4253">
        <w:rPr>
          <w:rFonts w:ascii="Arial" w:hAnsi="Arial" w:cs="Arial"/>
          <w:sz w:val="18"/>
          <w:szCs w:val="18"/>
        </w:rPr>
        <w:t>Please let us know if the team should also carry food service design services to support concessionaire operations for potential events to be held at the Woodling Gymnasium.</w:t>
      </w:r>
      <w:r w:rsidR="00263722" w:rsidRPr="003A4253">
        <w:rPr>
          <w:rFonts w:ascii="Arial" w:hAnsi="Arial" w:cs="Arial"/>
          <w:sz w:val="20"/>
        </w:rPr>
        <w:br/>
      </w:r>
    </w:p>
    <w:p w14:paraId="3039CBA8" w14:textId="039682CF" w:rsidR="00263722" w:rsidRDefault="00CA5F92" w:rsidP="00263722">
      <w:pPr>
        <w:numPr>
          <w:ilvl w:val="1"/>
          <w:numId w:val="1"/>
        </w:numPr>
        <w:rPr>
          <w:rFonts w:ascii="Arial" w:hAnsi="Arial" w:cs="Arial"/>
          <w:sz w:val="20"/>
        </w:rPr>
      </w:pPr>
      <w:r w:rsidRPr="00DD58D7">
        <w:rPr>
          <w:rFonts w:ascii="Arial" w:hAnsi="Arial" w:cs="Arial"/>
          <w:color w:val="EE0000"/>
          <w:sz w:val="18"/>
          <w:szCs w:val="18"/>
        </w:rPr>
        <w:t>While food</w:t>
      </w:r>
      <w:r w:rsidR="008540B4" w:rsidRPr="00DD58D7">
        <w:rPr>
          <w:rFonts w:ascii="Arial" w:hAnsi="Arial" w:cs="Arial"/>
          <w:color w:val="EE0000"/>
          <w:sz w:val="18"/>
          <w:szCs w:val="18"/>
        </w:rPr>
        <w:t xml:space="preserve"> </w:t>
      </w:r>
      <w:r w:rsidR="004D7D84" w:rsidRPr="00DD58D7">
        <w:rPr>
          <w:rFonts w:ascii="Arial" w:hAnsi="Arial" w:cs="Arial"/>
          <w:color w:val="EE0000"/>
          <w:sz w:val="18"/>
          <w:szCs w:val="18"/>
        </w:rPr>
        <w:t xml:space="preserve">and service design services are </w:t>
      </w:r>
      <w:r w:rsidR="008540B4" w:rsidRPr="00DD58D7">
        <w:rPr>
          <w:rFonts w:ascii="Arial" w:hAnsi="Arial" w:cs="Arial"/>
          <w:color w:val="EE0000"/>
          <w:sz w:val="18"/>
          <w:szCs w:val="18"/>
        </w:rPr>
        <w:t xml:space="preserve">not </w:t>
      </w:r>
      <w:r w:rsidR="00433A51" w:rsidRPr="00DD58D7">
        <w:rPr>
          <w:rFonts w:ascii="Arial" w:hAnsi="Arial" w:cs="Arial"/>
          <w:color w:val="EE0000"/>
          <w:sz w:val="18"/>
          <w:szCs w:val="18"/>
        </w:rPr>
        <w:t xml:space="preserve">listed as </w:t>
      </w:r>
      <w:r w:rsidR="008540B4" w:rsidRPr="00DD58D7">
        <w:rPr>
          <w:rFonts w:ascii="Arial" w:hAnsi="Arial" w:cs="Arial"/>
          <w:color w:val="EE0000"/>
          <w:sz w:val="18"/>
          <w:szCs w:val="18"/>
        </w:rPr>
        <w:t xml:space="preserve">a required </w:t>
      </w:r>
      <w:r w:rsidRPr="00DD58D7">
        <w:rPr>
          <w:rFonts w:ascii="Arial" w:hAnsi="Arial" w:cs="Arial"/>
          <w:color w:val="EE0000"/>
          <w:sz w:val="18"/>
          <w:szCs w:val="18"/>
        </w:rPr>
        <w:t>consultant</w:t>
      </w:r>
      <w:r w:rsidR="00433A51" w:rsidRPr="00DD58D7">
        <w:rPr>
          <w:rFonts w:ascii="Arial" w:hAnsi="Arial" w:cs="Arial"/>
          <w:color w:val="EE0000"/>
          <w:sz w:val="18"/>
          <w:szCs w:val="18"/>
        </w:rPr>
        <w:t xml:space="preserve">, teams </w:t>
      </w:r>
      <w:r w:rsidR="00907BDD" w:rsidRPr="00DD58D7">
        <w:rPr>
          <w:rFonts w:ascii="Arial" w:hAnsi="Arial" w:cs="Arial"/>
          <w:color w:val="EE0000"/>
          <w:sz w:val="18"/>
          <w:szCs w:val="18"/>
        </w:rPr>
        <w:t xml:space="preserve">should have relevant experience </w:t>
      </w:r>
      <w:r w:rsidR="009E3C02" w:rsidRPr="00DD58D7">
        <w:rPr>
          <w:rFonts w:ascii="Arial" w:hAnsi="Arial" w:cs="Arial"/>
          <w:color w:val="EE0000"/>
          <w:sz w:val="18"/>
          <w:szCs w:val="18"/>
        </w:rPr>
        <w:t xml:space="preserve">designing support for </w:t>
      </w:r>
      <w:r w:rsidR="00DD58D7" w:rsidRPr="00DD58D7">
        <w:rPr>
          <w:rFonts w:ascii="Arial" w:hAnsi="Arial" w:cs="Arial"/>
          <w:color w:val="EE0000"/>
          <w:sz w:val="18"/>
          <w:szCs w:val="18"/>
        </w:rPr>
        <w:t xml:space="preserve">event </w:t>
      </w:r>
      <w:r w:rsidR="009E3C02" w:rsidRPr="00DD58D7">
        <w:rPr>
          <w:rFonts w:ascii="Arial" w:hAnsi="Arial" w:cs="Arial"/>
          <w:color w:val="EE0000"/>
          <w:sz w:val="18"/>
          <w:szCs w:val="18"/>
        </w:rPr>
        <w:t>concessions operations</w:t>
      </w:r>
      <w:r w:rsidR="00DD58D7" w:rsidRPr="00DD58D7">
        <w:rPr>
          <w:rFonts w:ascii="Arial" w:hAnsi="Arial" w:cs="Arial"/>
          <w:color w:val="EE0000"/>
          <w:sz w:val="18"/>
          <w:szCs w:val="18"/>
        </w:rPr>
        <w:t>.</w:t>
      </w:r>
      <w:r w:rsidR="006E0144">
        <w:rPr>
          <w:rFonts w:ascii="Arial" w:hAnsi="Arial" w:cs="Arial"/>
          <w:color w:val="EE0000"/>
          <w:sz w:val="18"/>
          <w:szCs w:val="18"/>
        </w:rPr>
        <w:t xml:space="preserve"> The selected firm will need to coordinate with CSU’s</w:t>
      </w:r>
      <w:r w:rsidR="000B2BEE">
        <w:rPr>
          <w:rFonts w:ascii="Arial" w:hAnsi="Arial" w:cs="Arial"/>
          <w:color w:val="EE0000"/>
          <w:sz w:val="18"/>
          <w:szCs w:val="18"/>
        </w:rPr>
        <w:t xml:space="preserve"> food service partner</w:t>
      </w:r>
      <w:r w:rsidR="006E0144">
        <w:rPr>
          <w:rFonts w:ascii="Arial" w:hAnsi="Arial" w:cs="Arial"/>
          <w:color w:val="EE0000"/>
          <w:sz w:val="18"/>
          <w:szCs w:val="18"/>
        </w:rPr>
        <w:t xml:space="preserve"> who will ultimately be responsible for the design</w:t>
      </w:r>
      <w:r w:rsidR="00626959">
        <w:rPr>
          <w:rFonts w:ascii="Arial" w:hAnsi="Arial" w:cs="Arial"/>
          <w:color w:val="EE0000"/>
          <w:sz w:val="18"/>
          <w:szCs w:val="18"/>
        </w:rPr>
        <w:t>.</w:t>
      </w:r>
      <w:r w:rsidR="00263722">
        <w:rPr>
          <w:rFonts w:ascii="Arial" w:hAnsi="Arial" w:cs="Arial"/>
          <w:sz w:val="20"/>
        </w:rPr>
        <w:br/>
      </w:r>
    </w:p>
    <w:p w14:paraId="3039CBC6" w14:textId="659E6399" w:rsidR="007E40D4" w:rsidRPr="00817E31" w:rsidRDefault="007E40D4" w:rsidP="00817E31">
      <w:pPr>
        <w:ind w:left="1440"/>
        <w:rPr>
          <w:rFonts w:ascii="Arial" w:hAnsi="Arial" w:cs="Arial"/>
          <w:sz w:val="20"/>
        </w:rPr>
      </w:pPr>
    </w:p>
    <w:sectPr w:rsidR="007E40D4" w:rsidRPr="00817E31" w:rsidSect="00BA58F9">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DCA6" w14:textId="77777777" w:rsidR="00BF2A48" w:rsidRDefault="00BF2A48">
      <w:r>
        <w:separator/>
      </w:r>
    </w:p>
  </w:endnote>
  <w:endnote w:type="continuationSeparator" w:id="0">
    <w:p w14:paraId="730C5706" w14:textId="77777777" w:rsidR="00BF2A48" w:rsidRDefault="00BF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CBCD" w14:textId="77777777" w:rsidR="00E31050" w:rsidRPr="00946961" w:rsidRDefault="00664AB9" w:rsidP="00946961">
    <w:pPr>
      <w:pStyle w:val="Footer"/>
      <w:widowControl w:val="0"/>
      <w:pBdr>
        <w:top w:val="single" w:sz="12" w:space="1" w:color="auto"/>
      </w:pBdr>
      <w:tabs>
        <w:tab w:val="clear" w:pos="4320"/>
        <w:tab w:val="clear" w:pos="8640"/>
        <w:tab w:val="right" w:pos="10080"/>
      </w:tabs>
      <w:jc w:val="both"/>
      <w:rPr>
        <w:rFonts w:ascii="Arial" w:hAnsi="Arial" w:cs="Arial"/>
        <w:sz w:val="20"/>
      </w:rPr>
    </w:pPr>
    <w:r>
      <w:rPr>
        <w:rFonts w:ascii="Arial" w:hAnsi="Arial" w:cs="Arial"/>
        <w:sz w:val="20"/>
      </w:rPr>
      <w:t>SAO-</w:t>
    </w:r>
    <w:r w:rsidR="00946961">
      <w:rPr>
        <w:rFonts w:ascii="Arial" w:hAnsi="Arial" w:cs="Arial"/>
        <w:sz w:val="20"/>
      </w:rPr>
      <w:t>F800-00v0610</w:t>
    </w:r>
    <w:r w:rsidR="00946961">
      <w:rPr>
        <w:rFonts w:ascii="Arial" w:hAnsi="Arial" w:cs="Arial"/>
        <w:sz w:val="20"/>
      </w:rPr>
      <w:tab/>
    </w:r>
    <w:sdt>
      <w:sdtPr>
        <w:rPr>
          <w:rFonts w:ascii="Arial" w:hAnsi="Arial" w:cs="Arial"/>
          <w:sz w:val="20"/>
        </w:rPr>
        <w:id w:val="109481095"/>
        <w:docPartObj>
          <w:docPartGallery w:val="Page Numbers (Top of Page)"/>
          <w:docPartUnique/>
        </w:docPartObj>
      </w:sdtPr>
      <w:sdtEndPr/>
      <w:sdtContent>
        <w:r w:rsidR="00946961" w:rsidRPr="00946961">
          <w:rPr>
            <w:rFonts w:ascii="Arial" w:hAnsi="Arial" w:cs="Arial"/>
            <w:sz w:val="20"/>
          </w:rPr>
          <w:t xml:space="preserve">Page </w:t>
        </w:r>
        <w:r w:rsidR="0055391A" w:rsidRPr="00946961">
          <w:rPr>
            <w:rFonts w:ascii="Arial" w:hAnsi="Arial" w:cs="Arial"/>
            <w:sz w:val="20"/>
          </w:rPr>
          <w:fldChar w:fldCharType="begin"/>
        </w:r>
        <w:r w:rsidR="00946961" w:rsidRPr="00946961">
          <w:rPr>
            <w:rFonts w:ascii="Arial" w:hAnsi="Arial" w:cs="Arial"/>
            <w:sz w:val="20"/>
          </w:rPr>
          <w:instrText xml:space="preserve"> PAGE </w:instrText>
        </w:r>
        <w:r w:rsidR="0055391A" w:rsidRPr="00946961">
          <w:rPr>
            <w:rFonts w:ascii="Arial" w:hAnsi="Arial" w:cs="Arial"/>
            <w:sz w:val="20"/>
          </w:rPr>
          <w:fldChar w:fldCharType="separate"/>
        </w:r>
        <w:r>
          <w:rPr>
            <w:rFonts w:ascii="Arial" w:hAnsi="Arial" w:cs="Arial"/>
            <w:noProof/>
            <w:sz w:val="20"/>
          </w:rPr>
          <w:t>2</w:t>
        </w:r>
        <w:r w:rsidR="0055391A" w:rsidRPr="00946961">
          <w:rPr>
            <w:rFonts w:ascii="Arial" w:hAnsi="Arial" w:cs="Arial"/>
            <w:sz w:val="20"/>
          </w:rPr>
          <w:fldChar w:fldCharType="end"/>
        </w:r>
        <w:r w:rsidR="00946961" w:rsidRPr="00946961">
          <w:rPr>
            <w:rFonts w:ascii="Arial" w:hAnsi="Arial" w:cs="Arial"/>
            <w:sz w:val="20"/>
          </w:rPr>
          <w:t xml:space="preserve"> of </w:t>
        </w:r>
        <w:r w:rsidR="0055391A" w:rsidRPr="00946961">
          <w:rPr>
            <w:rFonts w:ascii="Arial" w:hAnsi="Arial" w:cs="Arial"/>
            <w:sz w:val="20"/>
          </w:rPr>
          <w:fldChar w:fldCharType="begin"/>
        </w:r>
        <w:r w:rsidR="00946961" w:rsidRPr="00946961">
          <w:rPr>
            <w:rFonts w:ascii="Arial" w:hAnsi="Arial" w:cs="Arial"/>
            <w:sz w:val="20"/>
          </w:rPr>
          <w:instrText xml:space="preserve"> NUMPAGES  </w:instrText>
        </w:r>
        <w:r w:rsidR="0055391A" w:rsidRPr="00946961">
          <w:rPr>
            <w:rFonts w:ascii="Arial" w:hAnsi="Arial" w:cs="Arial"/>
            <w:sz w:val="20"/>
          </w:rPr>
          <w:fldChar w:fldCharType="separate"/>
        </w:r>
        <w:r w:rsidR="00E178B2">
          <w:rPr>
            <w:rFonts w:ascii="Arial" w:hAnsi="Arial" w:cs="Arial"/>
            <w:noProof/>
            <w:sz w:val="20"/>
          </w:rPr>
          <w:t>2</w:t>
        </w:r>
        <w:r w:rsidR="0055391A" w:rsidRPr="00946961">
          <w:rPr>
            <w:rFonts w:ascii="Arial" w:hAnsi="Arial" w:cs="Arial"/>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CBCE" w14:textId="77777777" w:rsidR="00E31050" w:rsidRPr="003978CE" w:rsidRDefault="006146DE" w:rsidP="00664AB9">
    <w:pPr>
      <w:pStyle w:val="Footer"/>
      <w:widowControl w:val="0"/>
      <w:pBdr>
        <w:top w:val="single" w:sz="12" w:space="1" w:color="auto"/>
      </w:pBdr>
      <w:tabs>
        <w:tab w:val="clear" w:pos="4320"/>
        <w:tab w:val="clear" w:pos="8640"/>
        <w:tab w:val="right" w:pos="10080"/>
      </w:tabs>
      <w:jc w:val="both"/>
      <w:rPr>
        <w:rFonts w:ascii="Arial" w:hAnsi="Arial" w:cs="Arial"/>
        <w:sz w:val="18"/>
        <w:szCs w:val="18"/>
      </w:rPr>
    </w:pPr>
    <w:r w:rsidRPr="00E61DA3">
      <w:rPr>
        <w:rFonts w:ascii="Arial" w:hAnsi="Arial" w:cs="Arial"/>
        <w:sz w:val="18"/>
        <w:szCs w:val="18"/>
      </w:rPr>
      <w:t>F</w:t>
    </w:r>
    <w:r w:rsidR="007E40D4">
      <w:rPr>
        <w:rFonts w:ascii="Arial" w:hAnsi="Arial" w:cs="Arial"/>
        <w:sz w:val="18"/>
        <w:szCs w:val="18"/>
      </w:rPr>
      <w:t>110-</w:t>
    </w:r>
    <w:r w:rsidR="00263722">
      <w:rPr>
        <w:rFonts w:ascii="Arial" w:hAnsi="Arial" w:cs="Arial"/>
        <w:sz w:val="18"/>
        <w:szCs w:val="18"/>
      </w:rPr>
      <w:t>17</w:t>
    </w:r>
    <w:r>
      <w:rPr>
        <w:rFonts w:ascii="Arial" w:hAnsi="Arial" w:cs="Arial"/>
        <w:sz w:val="18"/>
        <w:szCs w:val="18"/>
      </w:rPr>
      <w:t>v0912</w:t>
    </w:r>
    <w:r w:rsidR="00664AB9" w:rsidRPr="003978CE">
      <w:rPr>
        <w:rFonts w:ascii="Arial" w:hAnsi="Arial" w:cs="Arial"/>
        <w:sz w:val="18"/>
        <w:szCs w:val="18"/>
      </w:rPr>
      <w:tab/>
    </w:r>
    <w:sdt>
      <w:sdtPr>
        <w:rPr>
          <w:rFonts w:ascii="Arial" w:hAnsi="Arial" w:cs="Arial"/>
          <w:sz w:val="18"/>
          <w:szCs w:val="18"/>
        </w:rPr>
        <w:id w:val="109481154"/>
        <w:docPartObj>
          <w:docPartGallery w:val="Page Numbers (Top of Page)"/>
          <w:docPartUnique/>
        </w:docPartObj>
      </w:sdtPr>
      <w:sdtEndPr/>
      <w:sdtContent>
        <w:r w:rsidR="00664AB9" w:rsidRPr="003978CE">
          <w:rPr>
            <w:rFonts w:ascii="Arial" w:hAnsi="Arial" w:cs="Arial"/>
            <w:sz w:val="18"/>
            <w:szCs w:val="18"/>
          </w:rPr>
          <w:t xml:space="preserve">Page </w:t>
        </w:r>
        <w:r w:rsidR="0055391A" w:rsidRPr="003978CE">
          <w:rPr>
            <w:rFonts w:ascii="Arial" w:hAnsi="Arial" w:cs="Arial"/>
            <w:sz w:val="18"/>
            <w:szCs w:val="18"/>
          </w:rPr>
          <w:fldChar w:fldCharType="begin"/>
        </w:r>
        <w:r w:rsidR="00664AB9" w:rsidRPr="003978CE">
          <w:rPr>
            <w:rFonts w:ascii="Arial" w:hAnsi="Arial" w:cs="Arial"/>
            <w:sz w:val="18"/>
            <w:szCs w:val="18"/>
          </w:rPr>
          <w:instrText xml:space="preserve"> PAGE </w:instrText>
        </w:r>
        <w:r w:rsidR="0055391A" w:rsidRPr="003978CE">
          <w:rPr>
            <w:rFonts w:ascii="Arial" w:hAnsi="Arial" w:cs="Arial"/>
            <w:sz w:val="18"/>
            <w:szCs w:val="18"/>
          </w:rPr>
          <w:fldChar w:fldCharType="separate"/>
        </w:r>
        <w:r w:rsidR="00FB1875">
          <w:rPr>
            <w:rFonts w:ascii="Arial" w:hAnsi="Arial" w:cs="Arial"/>
            <w:noProof/>
            <w:sz w:val="18"/>
            <w:szCs w:val="18"/>
          </w:rPr>
          <w:t>2</w:t>
        </w:r>
        <w:r w:rsidR="0055391A" w:rsidRPr="003978CE">
          <w:rPr>
            <w:rFonts w:ascii="Arial" w:hAnsi="Arial" w:cs="Arial"/>
            <w:sz w:val="18"/>
            <w:szCs w:val="18"/>
          </w:rPr>
          <w:fldChar w:fldCharType="end"/>
        </w:r>
        <w:r w:rsidR="00664AB9" w:rsidRPr="003978CE">
          <w:rPr>
            <w:rFonts w:ascii="Arial" w:hAnsi="Arial" w:cs="Arial"/>
            <w:sz w:val="18"/>
            <w:szCs w:val="18"/>
          </w:rPr>
          <w:t xml:space="preserve"> of </w:t>
        </w:r>
        <w:r w:rsidR="0055391A" w:rsidRPr="003978CE">
          <w:rPr>
            <w:rFonts w:ascii="Arial" w:hAnsi="Arial" w:cs="Arial"/>
            <w:sz w:val="18"/>
            <w:szCs w:val="18"/>
          </w:rPr>
          <w:fldChar w:fldCharType="begin"/>
        </w:r>
        <w:r w:rsidR="00664AB9" w:rsidRPr="003978CE">
          <w:rPr>
            <w:rFonts w:ascii="Arial" w:hAnsi="Arial" w:cs="Arial"/>
            <w:sz w:val="18"/>
            <w:szCs w:val="18"/>
          </w:rPr>
          <w:instrText xml:space="preserve"> NUMPAGES  </w:instrText>
        </w:r>
        <w:r w:rsidR="0055391A" w:rsidRPr="003978CE">
          <w:rPr>
            <w:rFonts w:ascii="Arial" w:hAnsi="Arial" w:cs="Arial"/>
            <w:sz w:val="18"/>
            <w:szCs w:val="18"/>
          </w:rPr>
          <w:fldChar w:fldCharType="separate"/>
        </w:r>
        <w:r w:rsidR="00FB1875">
          <w:rPr>
            <w:rFonts w:ascii="Arial" w:hAnsi="Arial" w:cs="Arial"/>
            <w:noProof/>
            <w:sz w:val="18"/>
            <w:szCs w:val="18"/>
          </w:rPr>
          <w:t>2</w:t>
        </w:r>
        <w:r w:rsidR="0055391A" w:rsidRPr="003978CE">
          <w:rPr>
            <w:rFonts w:ascii="Arial" w:hAnsi="Arial" w:cs="Arial"/>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0707A1" w:rsidRPr="00FB1875" w14:paraId="3039CBD5" w14:textId="77777777" w:rsidTr="00B630D3">
      <w:trPr>
        <w:trHeight w:val="288"/>
      </w:trPr>
      <w:tc>
        <w:tcPr>
          <w:tcW w:w="10512" w:type="dxa"/>
          <w:tcMar>
            <w:left w:w="0" w:type="dxa"/>
            <w:right w:w="0" w:type="dxa"/>
          </w:tcMar>
          <w:vAlign w:val="center"/>
        </w:tcPr>
        <w:p w14:paraId="3039CBD4" w14:textId="77777777" w:rsidR="000707A1" w:rsidRPr="00FB1875" w:rsidRDefault="00797B50" w:rsidP="00BF04AC">
          <w:pPr>
            <w:pStyle w:val="Footer"/>
            <w:tabs>
              <w:tab w:val="clear" w:pos="4320"/>
              <w:tab w:val="clear" w:pos="8640"/>
              <w:tab w:val="right" w:pos="10080"/>
            </w:tabs>
            <w:rPr>
              <w:rFonts w:ascii="Arial" w:hAnsi="Arial" w:cs="Arial"/>
              <w:sz w:val="18"/>
              <w:szCs w:val="18"/>
            </w:rPr>
          </w:pPr>
          <w:r w:rsidRPr="00FB1875">
            <w:rPr>
              <w:rFonts w:ascii="Arial" w:hAnsi="Arial" w:cs="Arial"/>
              <w:sz w:val="18"/>
              <w:szCs w:val="18"/>
            </w:rPr>
            <w:t>F</w:t>
          </w:r>
          <w:r w:rsidR="00BF04AC" w:rsidRPr="00FB1875">
            <w:rPr>
              <w:rFonts w:ascii="Arial" w:hAnsi="Arial" w:cs="Arial"/>
              <w:sz w:val="18"/>
              <w:szCs w:val="18"/>
            </w:rPr>
            <w:t>1</w:t>
          </w:r>
          <w:r w:rsidR="00263722" w:rsidRPr="00FB1875">
            <w:rPr>
              <w:rFonts w:ascii="Arial" w:hAnsi="Arial" w:cs="Arial"/>
              <w:sz w:val="18"/>
              <w:szCs w:val="18"/>
            </w:rPr>
            <w:t>10-17</w:t>
          </w:r>
          <w:r w:rsidR="00E61DA3" w:rsidRPr="00FB1875">
            <w:rPr>
              <w:rFonts w:ascii="Arial" w:hAnsi="Arial" w:cs="Arial"/>
              <w:sz w:val="18"/>
              <w:szCs w:val="18"/>
            </w:rPr>
            <w:t>v0912</w:t>
          </w:r>
          <w:r w:rsidR="00E61DA3" w:rsidRPr="00FB1875">
            <w:rPr>
              <w:rFonts w:ascii="Arial" w:hAnsi="Arial" w:cs="Arial"/>
              <w:sz w:val="18"/>
              <w:szCs w:val="18"/>
            </w:rPr>
            <w:tab/>
          </w:r>
          <w:r w:rsidR="00FB1875" w:rsidRPr="00FB1875">
            <w:rPr>
              <w:rFonts w:ascii="Arial" w:hAnsi="Arial" w:cs="Arial"/>
              <w:sz w:val="18"/>
              <w:szCs w:val="18"/>
            </w:rPr>
            <w:t xml:space="preserve">Page </w:t>
          </w:r>
          <w:r w:rsidR="00FB1875" w:rsidRPr="00FB1875">
            <w:rPr>
              <w:rFonts w:ascii="Arial" w:hAnsi="Arial" w:cs="Arial"/>
              <w:sz w:val="18"/>
              <w:szCs w:val="18"/>
            </w:rPr>
            <w:fldChar w:fldCharType="begin"/>
          </w:r>
          <w:r w:rsidR="00FB1875" w:rsidRPr="00FB1875">
            <w:rPr>
              <w:rFonts w:ascii="Arial" w:hAnsi="Arial" w:cs="Arial"/>
              <w:sz w:val="18"/>
              <w:szCs w:val="18"/>
            </w:rPr>
            <w:instrText xml:space="preserve"> PAGE </w:instrText>
          </w:r>
          <w:r w:rsidR="00FB1875" w:rsidRPr="00FB1875">
            <w:rPr>
              <w:rFonts w:ascii="Arial" w:hAnsi="Arial" w:cs="Arial"/>
              <w:sz w:val="18"/>
              <w:szCs w:val="18"/>
            </w:rPr>
            <w:fldChar w:fldCharType="separate"/>
          </w:r>
          <w:r w:rsidR="00FB1875">
            <w:rPr>
              <w:rFonts w:ascii="Arial" w:hAnsi="Arial" w:cs="Arial"/>
              <w:noProof/>
              <w:sz w:val="18"/>
              <w:szCs w:val="18"/>
            </w:rPr>
            <w:t>1</w:t>
          </w:r>
          <w:r w:rsidR="00FB1875" w:rsidRPr="00FB1875">
            <w:rPr>
              <w:rFonts w:ascii="Arial" w:hAnsi="Arial" w:cs="Arial"/>
              <w:sz w:val="18"/>
              <w:szCs w:val="18"/>
            </w:rPr>
            <w:fldChar w:fldCharType="end"/>
          </w:r>
          <w:r w:rsidR="00FB1875" w:rsidRPr="00FB1875">
            <w:rPr>
              <w:rFonts w:ascii="Arial" w:hAnsi="Arial" w:cs="Arial"/>
              <w:sz w:val="18"/>
              <w:szCs w:val="18"/>
            </w:rPr>
            <w:t xml:space="preserve"> of </w:t>
          </w:r>
          <w:r w:rsidR="00FB1875" w:rsidRPr="00FB1875">
            <w:rPr>
              <w:rFonts w:ascii="Arial" w:hAnsi="Arial" w:cs="Arial"/>
              <w:sz w:val="18"/>
              <w:szCs w:val="18"/>
            </w:rPr>
            <w:fldChar w:fldCharType="begin"/>
          </w:r>
          <w:r w:rsidR="00FB1875" w:rsidRPr="00FB1875">
            <w:rPr>
              <w:rFonts w:ascii="Arial" w:hAnsi="Arial" w:cs="Arial"/>
              <w:sz w:val="18"/>
              <w:szCs w:val="18"/>
            </w:rPr>
            <w:instrText xml:space="preserve"> NUMPAGES  </w:instrText>
          </w:r>
          <w:r w:rsidR="00FB1875" w:rsidRPr="00FB1875">
            <w:rPr>
              <w:rFonts w:ascii="Arial" w:hAnsi="Arial" w:cs="Arial"/>
              <w:sz w:val="18"/>
              <w:szCs w:val="18"/>
            </w:rPr>
            <w:fldChar w:fldCharType="separate"/>
          </w:r>
          <w:r w:rsidR="00FB1875">
            <w:rPr>
              <w:rFonts w:ascii="Arial" w:hAnsi="Arial" w:cs="Arial"/>
              <w:noProof/>
              <w:sz w:val="18"/>
              <w:szCs w:val="18"/>
            </w:rPr>
            <w:t>2</w:t>
          </w:r>
          <w:r w:rsidR="00FB1875" w:rsidRPr="00FB1875">
            <w:rPr>
              <w:rFonts w:ascii="Arial" w:hAnsi="Arial" w:cs="Arial"/>
              <w:sz w:val="18"/>
              <w:szCs w:val="18"/>
            </w:rPr>
            <w:fldChar w:fldCharType="end"/>
          </w:r>
        </w:p>
      </w:tc>
    </w:tr>
  </w:tbl>
  <w:p w14:paraId="3039CBD6" w14:textId="77777777" w:rsidR="000707A1" w:rsidRPr="002470DF" w:rsidRDefault="000707A1" w:rsidP="000707A1">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73C3" w14:textId="77777777" w:rsidR="00BF2A48" w:rsidRDefault="00BF2A48">
      <w:r>
        <w:separator/>
      </w:r>
    </w:p>
  </w:footnote>
  <w:footnote w:type="continuationSeparator" w:id="0">
    <w:p w14:paraId="25418510" w14:textId="77777777" w:rsidR="00BF2A48" w:rsidRDefault="00BF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CBCB" w14:textId="77777777" w:rsidR="00E31050" w:rsidRPr="00550223" w:rsidRDefault="00550223">
    <w:pPr>
      <w:pStyle w:val="Header"/>
      <w:pBdr>
        <w:bottom w:val="single" w:sz="12" w:space="1" w:color="auto"/>
      </w:pBdr>
      <w:tabs>
        <w:tab w:val="clear" w:pos="4320"/>
        <w:tab w:val="clear" w:pos="8640"/>
        <w:tab w:val="right" w:pos="10080"/>
      </w:tabs>
      <w:rPr>
        <w:rFonts w:ascii="Arial" w:hAnsi="Arial" w:cs="Arial"/>
        <w:b/>
        <w:sz w:val="20"/>
      </w:rPr>
    </w:pPr>
    <w:r w:rsidRPr="00550223">
      <w:rPr>
        <w:rFonts w:ascii="Arial" w:hAnsi="Arial" w:cs="Arial"/>
        <w:b/>
        <w:sz w:val="20"/>
      </w:rPr>
      <w:t>Project [AGY-FYNNNN]</w:t>
    </w:r>
    <w:r w:rsidRPr="00550223">
      <w:rPr>
        <w:rFonts w:ascii="Arial" w:hAnsi="Arial" w:cs="Arial"/>
        <w:b/>
        <w:sz w:val="20"/>
      </w:rPr>
      <w:tab/>
      <w:t>[Project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CBCC" w14:textId="1ADBC3E4" w:rsidR="00E31050" w:rsidRPr="00FB1875" w:rsidRDefault="005740A2" w:rsidP="00664AB9">
    <w:pPr>
      <w:pStyle w:val="Header"/>
      <w:pBdr>
        <w:bottom w:val="single" w:sz="12" w:space="1" w:color="auto"/>
      </w:pBdr>
      <w:tabs>
        <w:tab w:val="clear" w:pos="4320"/>
        <w:tab w:val="clear" w:pos="8640"/>
        <w:tab w:val="right" w:pos="10080"/>
      </w:tabs>
      <w:rPr>
        <w:rFonts w:ascii="Arial" w:hAnsi="Arial" w:cs="Arial"/>
        <w:b/>
        <w:sz w:val="20"/>
      </w:rPr>
    </w:pPr>
    <w:r>
      <w:rPr>
        <w:rFonts w:ascii="Arial" w:hAnsi="Arial" w:cs="Arial"/>
        <w:b/>
        <w:sz w:val="20"/>
      </w:rPr>
      <w:t>202601555</w:t>
    </w:r>
    <w:r w:rsidR="00664AB9" w:rsidRPr="00FB1875">
      <w:rPr>
        <w:rFonts w:ascii="Arial" w:hAnsi="Arial" w:cs="Arial"/>
        <w:b/>
        <w:sz w:val="20"/>
      </w:rPr>
      <w:tab/>
    </w:r>
    <w:r>
      <w:rPr>
        <w:rFonts w:ascii="Arial" w:hAnsi="Arial" w:cs="Arial"/>
        <w:b/>
        <w:sz w:val="20"/>
      </w:rPr>
      <w:t>CSU Athletics Complex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000" w:firstRow="0" w:lastRow="0" w:firstColumn="0" w:lastColumn="0" w:noHBand="0" w:noVBand="0"/>
    </w:tblPr>
    <w:tblGrid>
      <w:gridCol w:w="10080"/>
    </w:tblGrid>
    <w:tr w:rsidR="000707A1" w14:paraId="3039CBD0" w14:textId="77777777" w:rsidTr="000707A1">
      <w:trPr>
        <w:trHeight w:val="288"/>
        <w:jc w:val="center"/>
      </w:trPr>
      <w:tc>
        <w:tcPr>
          <w:tcW w:w="5000" w:type="pct"/>
          <w:vAlign w:val="bottom"/>
        </w:tcPr>
        <w:p w14:paraId="3039CBCF" w14:textId="77777777" w:rsidR="000707A1" w:rsidRPr="00FB1875" w:rsidRDefault="00E178B2" w:rsidP="006146DE">
          <w:pPr>
            <w:rPr>
              <w:rFonts w:ascii="Arial" w:hAnsi="Arial" w:cs="Arial"/>
            </w:rPr>
          </w:pPr>
          <w:r w:rsidRPr="00FB1875">
            <w:rPr>
              <w:rFonts w:ascii="Arial" w:hAnsi="Arial" w:cs="Arial"/>
              <w:b/>
              <w:sz w:val="32"/>
              <w:szCs w:val="32"/>
            </w:rPr>
            <w:t xml:space="preserve">RFQ </w:t>
          </w:r>
          <w:r w:rsidR="00263722" w:rsidRPr="00FB1875">
            <w:rPr>
              <w:rFonts w:ascii="Arial" w:hAnsi="Arial" w:cs="Arial"/>
              <w:b/>
              <w:sz w:val="32"/>
              <w:szCs w:val="32"/>
            </w:rPr>
            <w:t>Question and Answer List</w:t>
          </w:r>
        </w:p>
      </w:tc>
    </w:tr>
    <w:tr w:rsidR="000707A1" w14:paraId="3039CBD2" w14:textId="77777777" w:rsidTr="000707A1">
      <w:trPr>
        <w:trHeight w:val="144"/>
        <w:jc w:val="center"/>
      </w:trPr>
      <w:tc>
        <w:tcPr>
          <w:tcW w:w="5000" w:type="pct"/>
          <w:tcBorders>
            <w:bottom w:val="single" w:sz="12" w:space="0" w:color="auto"/>
          </w:tcBorders>
          <w:vAlign w:val="bottom"/>
        </w:tcPr>
        <w:p w14:paraId="3039CBD1" w14:textId="77777777" w:rsidR="000707A1" w:rsidRDefault="000707A1" w:rsidP="000707A1">
          <w:pPr>
            <w:rPr>
              <w:rFonts w:ascii="Times New Roman" w:hAnsi="Times New Roman"/>
              <w:bCs/>
              <w:sz w:val="20"/>
            </w:rPr>
          </w:pPr>
          <w:r>
            <w:rPr>
              <w:rFonts w:ascii="Arial" w:hAnsi="Arial" w:cs="Arial"/>
              <w:b/>
              <w:bCs/>
              <w:szCs w:val="24"/>
            </w:rPr>
            <w:t>State of Ohio Standard Forms and Documents</w:t>
          </w:r>
        </w:p>
      </w:tc>
    </w:tr>
  </w:tbl>
  <w:p w14:paraId="3039CBD3" w14:textId="77777777" w:rsidR="006649DF" w:rsidRPr="00767C5C" w:rsidRDefault="006649DF" w:rsidP="006649DF">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C3897"/>
    <w:multiLevelType w:val="hybridMultilevel"/>
    <w:tmpl w:val="7662138A"/>
    <w:lvl w:ilvl="0" w:tplc="0409000F">
      <w:start w:val="1"/>
      <w:numFmt w:val="decimal"/>
      <w:lvlText w:val="%1."/>
      <w:lvlJc w:val="left"/>
      <w:pPr>
        <w:tabs>
          <w:tab w:val="num" w:pos="720"/>
        </w:tabs>
        <w:ind w:left="720" w:hanging="360"/>
      </w:pPr>
    </w:lvl>
    <w:lvl w:ilvl="1" w:tplc="0C989854">
      <w:start w:val="1"/>
      <w:numFmt w:val="upperLetter"/>
      <w:lvlText w:val="%2."/>
      <w:lvlJc w:val="left"/>
      <w:pPr>
        <w:tabs>
          <w:tab w:val="num" w:pos="1440"/>
        </w:tabs>
        <w:ind w:left="1440" w:hanging="360"/>
      </w:pPr>
      <w:rPr>
        <w:rFonts w:hint="default"/>
        <w:color w:val="EE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532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B9"/>
    <w:rsid w:val="00005A16"/>
    <w:rsid w:val="000301C2"/>
    <w:rsid w:val="0003600E"/>
    <w:rsid w:val="00062604"/>
    <w:rsid w:val="000707A1"/>
    <w:rsid w:val="0009182A"/>
    <w:rsid w:val="00093462"/>
    <w:rsid w:val="000B1DF4"/>
    <w:rsid w:val="000B2BEE"/>
    <w:rsid w:val="000D4EB5"/>
    <w:rsid w:val="00102DF1"/>
    <w:rsid w:val="001157E3"/>
    <w:rsid w:val="00127790"/>
    <w:rsid w:val="001724BA"/>
    <w:rsid w:val="002029D6"/>
    <w:rsid w:val="002151D4"/>
    <w:rsid w:val="002470DF"/>
    <w:rsid w:val="00263722"/>
    <w:rsid w:val="002A7DDF"/>
    <w:rsid w:val="002B6345"/>
    <w:rsid w:val="003017DD"/>
    <w:rsid w:val="003024EB"/>
    <w:rsid w:val="00316CAE"/>
    <w:rsid w:val="00353C37"/>
    <w:rsid w:val="003606D3"/>
    <w:rsid w:val="00383E2C"/>
    <w:rsid w:val="00387261"/>
    <w:rsid w:val="003978CE"/>
    <w:rsid w:val="003A4253"/>
    <w:rsid w:val="003C5B36"/>
    <w:rsid w:val="003E68A4"/>
    <w:rsid w:val="00433A51"/>
    <w:rsid w:val="00456B88"/>
    <w:rsid w:val="0045740B"/>
    <w:rsid w:val="0049256B"/>
    <w:rsid w:val="004D7D84"/>
    <w:rsid w:val="00532DDF"/>
    <w:rsid w:val="0054791E"/>
    <w:rsid w:val="00550223"/>
    <w:rsid w:val="0055391A"/>
    <w:rsid w:val="00557BD1"/>
    <w:rsid w:val="00560304"/>
    <w:rsid w:val="005740A2"/>
    <w:rsid w:val="006146DE"/>
    <w:rsid w:val="00626959"/>
    <w:rsid w:val="006353C3"/>
    <w:rsid w:val="006649DF"/>
    <w:rsid w:val="00664AB9"/>
    <w:rsid w:val="00676F4C"/>
    <w:rsid w:val="006E0144"/>
    <w:rsid w:val="006F6EBF"/>
    <w:rsid w:val="00721100"/>
    <w:rsid w:val="007228FD"/>
    <w:rsid w:val="00741EAF"/>
    <w:rsid w:val="00797B50"/>
    <w:rsid w:val="007A2E64"/>
    <w:rsid w:val="007C27AB"/>
    <w:rsid w:val="007E002B"/>
    <w:rsid w:val="007E0FB5"/>
    <w:rsid w:val="007E40D4"/>
    <w:rsid w:val="00817E31"/>
    <w:rsid w:val="00826B4A"/>
    <w:rsid w:val="0084386D"/>
    <w:rsid w:val="008450F0"/>
    <w:rsid w:val="008540B4"/>
    <w:rsid w:val="008A5770"/>
    <w:rsid w:val="008A63DB"/>
    <w:rsid w:val="008C12E5"/>
    <w:rsid w:val="00900479"/>
    <w:rsid w:val="00907BDD"/>
    <w:rsid w:val="0091559A"/>
    <w:rsid w:val="00920B5B"/>
    <w:rsid w:val="00927240"/>
    <w:rsid w:val="00946961"/>
    <w:rsid w:val="009642DB"/>
    <w:rsid w:val="009E3C02"/>
    <w:rsid w:val="009F10C8"/>
    <w:rsid w:val="009F7765"/>
    <w:rsid w:val="00A010D3"/>
    <w:rsid w:val="00A012A5"/>
    <w:rsid w:val="00A030C8"/>
    <w:rsid w:val="00A16761"/>
    <w:rsid w:val="00A56996"/>
    <w:rsid w:val="00A71EC1"/>
    <w:rsid w:val="00A9331E"/>
    <w:rsid w:val="00AA16EC"/>
    <w:rsid w:val="00AB4219"/>
    <w:rsid w:val="00AB6621"/>
    <w:rsid w:val="00AC43F5"/>
    <w:rsid w:val="00B10131"/>
    <w:rsid w:val="00B244D6"/>
    <w:rsid w:val="00B33C1B"/>
    <w:rsid w:val="00B47806"/>
    <w:rsid w:val="00B630D3"/>
    <w:rsid w:val="00B8342F"/>
    <w:rsid w:val="00B84623"/>
    <w:rsid w:val="00B87AD3"/>
    <w:rsid w:val="00BA3221"/>
    <w:rsid w:val="00BA58F9"/>
    <w:rsid w:val="00BF04AC"/>
    <w:rsid w:val="00BF2A48"/>
    <w:rsid w:val="00BF629B"/>
    <w:rsid w:val="00C44BA6"/>
    <w:rsid w:val="00C51773"/>
    <w:rsid w:val="00C52EC7"/>
    <w:rsid w:val="00C6015C"/>
    <w:rsid w:val="00C7621E"/>
    <w:rsid w:val="00C77008"/>
    <w:rsid w:val="00CA4AA1"/>
    <w:rsid w:val="00CA54D1"/>
    <w:rsid w:val="00CA5F92"/>
    <w:rsid w:val="00CA6CBA"/>
    <w:rsid w:val="00CB0D0D"/>
    <w:rsid w:val="00CD3821"/>
    <w:rsid w:val="00CF5BA4"/>
    <w:rsid w:val="00D03307"/>
    <w:rsid w:val="00D24E23"/>
    <w:rsid w:val="00D60F71"/>
    <w:rsid w:val="00D73DE2"/>
    <w:rsid w:val="00DD58D7"/>
    <w:rsid w:val="00E178B2"/>
    <w:rsid w:val="00E31050"/>
    <w:rsid w:val="00E31BF0"/>
    <w:rsid w:val="00E40CAE"/>
    <w:rsid w:val="00E54AA8"/>
    <w:rsid w:val="00E6129A"/>
    <w:rsid w:val="00E61DA3"/>
    <w:rsid w:val="00E6524F"/>
    <w:rsid w:val="00E75905"/>
    <w:rsid w:val="00EA6B27"/>
    <w:rsid w:val="00EC0D06"/>
    <w:rsid w:val="00ED09B9"/>
    <w:rsid w:val="00EE2EB9"/>
    <w:rsid w:val="00F2176A"/>
    <w:rsid w:val="00F51B3F"/>
    <w:rsid w:val="00FB1875"/>
    <w:rsid w:val="00FB68AC"/>
    <w:rsid w:val="00FD0BED"/>
    <w:rsid w:val="00FE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9CB8B"/>
  <w15:docId w15:val="{A684C938-BCE7-4EF0-848F-B7B4C549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996"/>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6996"/>
    <w:pPr>
      <w:tabs>
        <w:tab w:val="center" w:pos="4320"/>
        <w:tab w:val="right" w:pos="8640"/>
      </w:tabs>
    </w:pPr>
  </w:style>
  <w:style w:type="paragraph" w:styleId="Header">
    <w:name w:val="header"/>
    <w:basedOn w:val="Normal"/>
    <w:rsid w:val="00A56996"/>
    <w:pPr>
      <w:tabs>
        <w:tab w:val="center" w:pos="4320"/>
        <w:tab w:val="right" w:pos="8640"/>
      </w:tabs>
    </w:pPr>
  </w:style>
  <w:style w:type="paragraph" w:styleId="BalloonText">
    <w:name w:val="Balloon Text"/>
    <w:basedOn w:val="Normal"/>
    <w:semiHidden/>
    <w:rsid w:val="00A56996"/>
    <w:rPr>
      <w:rFonts w:ascii="Tahoma" w:hAnsi="Tahoma" w:cs="Tahoma"/>
      <w:sz w:val="16"/>
      <w:szCs w:val="16"/>
    </w:rPr>
  </w:style>
  <w:style w:type="character" w:styleId="PageNumber">
    <w:name w:val="page number"/>
    <w:basedOn w:val="DefaultParagraphFont"/>
    <w:rsid w:val="00A56996"/>
  </w:style>
  <w:style w:type="character" w:styleId="FollowedHyperlink">
    <w:name w:val="FollowedHyperlink"/>
    <w:basedOn w:val="DefaultParagraphFont"/>
    <w:rsid w:val="00A56996"/>
    <w:rPr>
      <w:color w:val="800080"/>
      <w:u w:val="single"/>
    </w:rPr>
  </w:style>
  <w:style w:type="character" w:customStyle="1" w:styleId="FooterChar">
    <w:name w:val="Footer Char"/>
    <w:basedOn w:val="DefaultParagraphFont"/>
    <w:link w:val="Footer"/>
    <w:rsid w:val="00BA58F9"/>
    <w:rPr>
      <w:rFonts w:ascii="New York" w:hAnsi="New York"/>
      <w:sz w:val="24"/>
    </w:rPr>
  </w:style>
  <w:style w:type="table" w:styleId="TableGrid">
    <w:name w:val="Table Grid"/>
    <w:basedOn w:val="TableNormal"/>
    <w:rsid w:val="000707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8849F75C0C9489B13A0A6CA2E1D09" ma:contentTypeVersion="12" ma:contentTypeDescription="Create a new document." ma:contentTypeScope="" ma:versionID="7ae672cd87c2f1a2935fcdd1f1d6c2a1">
  <xsd:schema xmlns:xsd="http://www.w3.org/2001/XMLSchema" xmlns:xs="http://www.w3.org/2001/XMLSchema" xmlns:p="http://schemas.microsoft.com/office/2006/metadata/properties" xmlns:ns2="3d32733e-1c8f-4a37-b306-641eb929f859" targetNamespace="http://schemas.microsoft.com/office/2006/metadata/properties" ma:root="true" ma:fieldsID="89ffe1ec5e60b1aa57bad536533a5173" ns2:_="">
    <xsd:import namespace="3d32733e-1c8f-4a37-b306-641eb929f859"/>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2733e-1c8f-4a37-b306-641eb929f8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3a5f808-a50d-45e1-928e-312ee63f93f5"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2733e-1c8f-4a37-b306-641eb929f8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C633C-3232-47BA-BCD3-00A705D30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2733e-1c8f-4a37-b306-641eb929f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A5938-B038-4DF1-AF9D-17CE2FCA5925}">
  <ds:schemaRefs>
    <ds:schemaRef ds:uri="http://schemas.microsoft.com/office/2006/metadata/properties"/>
    <ds:schemaRef ds:uri="http://schemas.microsoft.com/office/infopath/2007/PartnerControls"/>
    <ds:schemaRef ds:uri="3d32733e-1c8f-4a37-b306-641eb929f859"/>
  </ds:schemaRefs>
</ds:datastoreItem>
</file>

<file path=customXml/itemProps3.xml><?xml version="1.0" encoding="utf-8"?>
<ds:datastoreItem xmlns:ds="http://schemas.openxmlformats.org/officeDocument/2006/customXml" ds:itemID="{43705F41-0172-4691-91E9-22A9B0522F6C}">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F800-00</vt:lpstr>
    </vt:vector>
  </TitlesOfParts>
  <Manager>Lane Beougher</Manager>
  <Company>State Architect's Office</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F800-00</dc:title>
  <dc:subject>SAO Formhead - Portrait</dc:subject>
  <dc:creator>SAO Program Services</dc:creator>
  <cp:keywords>Forms</cp:keywords>
  <cp:lastModifiedBy>Klein, Brandon</cp:lastModifiedBy>
  <cp:revision>2</cp:revision>
  <cp:lastPrinted>2012-09-06T13:59:00Z</cp:lastPrinted>
  <dcterms:created xsi:type="dcterms:W3CDTF">2026-05-26T18:24:00Z</dcterms:created>
  <dcterms:modified xsi:type="dcterms:W3CDTF">2026-05-26T18:24:00Z</dcterms:modified>
  <cp:category>Documents</cp:category>
  <cp:contentStatus>v0610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0x010100AFA8849F75C0C9489B13A0A6CA2E1D09</vt:lpwstr>
  </property>
  <property fmtid="{D5CDD505-2E9C-101B-9397-08002B2CF9AE}" pid="3" name="MediaServiceImageTags">
    <vt:lpwstr/>
  </property>
</Properties>
</file>